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1C70" w14:textId="026DA3BF" w:rsidR="000A2BF4" w:rsidRPr="00A11E4C" w:rsidRDefault="000A2BF4" w:rsidP="00D81645">
      <w:pPr>
        <w:spacing w:line="240" w:lineRule="auto"/>
        <w:jc w:val="center"/>
        <w:rPr>
          <w:rFonts w:ascii="Sylfaen" w:hAnsi="Sylfaen" w:cstheme="minorHAnsi"/>
          <w:b/>
        </w:rPr>
      </w:pPr>
      <w:bookmarkStart w:id="0" w:name="_Hlk67488460"/>
    </w:p>
    <w:bookmarkEnd w:id="0"/>
    <w:p w14:paraId="535DEA03" w14:textId="77777777" w:rsidR="000A2BF4" w:rsidRPr="00A11E4C" w:rsidRDefault="000A2BF4" w:rsidP="00CF70DB">
      <w:pPr>
        <w:rPr>
          <w:rFonts w:ascii="Sylfaen" w:hAnsi="Sylfaen" w:cstheme="minorHAnsi"/>
          <w:b/>
        </w:rPr>
      </w:pPr>
    </w:p>
    <w:p w14:paraId="54E76110" w14:textId="77777777" w:rsidR="007E460E" w:rsidRPr="00A11E4C" w:rsidRDefault="00A10863" w:rsidP="00CF70DB">
      <w:pPr>
        <w:jc w:val="center"/>
        <w:rPr>
          <w:rFonts w:ascii="Sylfaen" w:hAnsi="Sylfaen" w:cstheme="minorHAnsi"/>
        </w:rPr>
      </w:pPr>
      <w:r w:rsidRPr="00A11E4C">
        <w:rPr>
          <w:rFonts w:ascii="Sylfaen" w:hAnsi="Sylfaen" w:cstheme="minorHAnsi"/>
        </w:rPr>
        <w:t>School of Medicine</w:t>
      </w:r>
    </w:p>
    <w:p w14:paraId="4B8372D6" w14:textId="77777777" w:rsidR="00AA24C7" w:rsidRPr="00A11E4C" w:rsidRDefault="00A10863" w:rsidP="00CF70DB">
      <w:pPr>
        <w:jc w:val="center"/>
        <w:rPr>
          <w:rFonts w:ascii="Sylfaen" w:hAnsi="Sylfaen" w:cstheme="minorHAnsi"/>
          <w:b/>
        </w:rPr>
      </w:pPr>
      <w:r w:rsidRPr="00A11E4C">
        <w:rPr>
          <w:rFonts w:ascii="Sylfaen" w:hAnsi="Sylfaen" w:cstheme="minorHAnsi"/>
          <w:b/>
        </w:rPr>
        <w:t>Curriculum</w:t>
      </w:r>
    </w:p>
    <w:tbl>
      <w:tblPr>
        <w:tblStyle w:val="LightShading1"/>
        <w:tblpPr w:leftFromText="180" w:rightFromText="180" w:vertAnchor="text" w:tblpY="1"/>
        <w:tblOverlap w:val="never"/>
        <w:tblW w:w="9648" w:type="dxa"/>
        <w:tblLayout w:type="fixed"/>
        <w:tblLook w:val="04A0" w:firstRow="1" w:lastRow="0" w:firstColumn="1" w:lastColumn="0" w:noHBand="0" w:noVBand="1"/>
      </w:tblPr>
      <w:tblGrid>
        <w:gridCol w:w="9648"/>
      </w:tblGrid>
      <w:tr w:rsidR="00C66E31" w:rsidRPr="00A11E4C" w14:paraId="08A98752" w14:textId="77777777" w:rsidTr="00DF7CC3">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CD95549" w14:textId="77777777" w:rsidR="00C66E31" w:rsidRPr="00A11E4C" w:rsidRDefault="00C66E31" w:rsidP="00B20CED">
            <w:pPr>
              <w:rPr>
                <w:rFonts w:ascii="Sylfaen" w:hAnsi="Sylfaen" w:cstheme="minorHAnsi"/>
                <w:b w:val="0"/>
              </w:rPr>
            </w:pPr>
          </w:p>
        </w:tc>
      </w:tr>
      <w:tr w:rsidR="00C66E31" w:rsidRPr="00A11E4C" w14:paraId="59E60EB3"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AB9184C" w14:textId="77777777" w:rsidR="00C66E31" w:rsidRPr="00A11E4C" w:rsidRDefault="00A10863" w:rsidP="00B20CED">
            <w:pPr>
              <w:rPr>
                <w:rFonts w:ascii="Sylfaen" w:hAnsi="Sylfaen" w:cstheme="minorHAnsi"/>
                <w:b w:val="0"/>
              </w:rPr>
            </w:pPr>
            <w:r w:rsidRPr="00A11E4C">
              <w:rPr>
                <w:rFonts w:ascii="Sylfaen" w:hAnsi="Sylfaen" w:cstheme="minorHAnsi"/>
              </w:rPr>
              <w:t>Title of the Program</w:t>
            </w:r>
          </w:p>
        </w:tc>
      </w:tr>
      <w:tr w:rsidR="00C66E31" w:rsidRPr="00A11E4C" w14:paraId="3C169052"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9CEC2DD" w14:textId="77777777" w:rsidR="00C66E31" w:rsidRPr="00A11E4C" w:rsidRDefault="00A10863" w:rsidP="00B20CED">
            <w:pPr>
              <w:rPr>
                <w:rFonts w:ascii="Sylfaen" w:hAnsi="Sylfaen" w:cstheme="minorHAnsi"/>
                <w:b w:val="0"/>
              </w:rPr>
            </w:pPr>
            <w:r w:rsidRPr="00A11E4C">
              <w:rPr>
                <w:rFonts w:ascii="Sylfaen" w:hAnsi="Sylfaen" w:cstheme="minorHAnsi"/>
                <w:b w:val="0"/>
              </w:rPr>
              <w:t>Undergraduate MD (Medical Doctor) program</w:t>
            </w:r>
          </w:p>
        </w:tc>
      </w:tr>
      <w:tr w:rsidR="00C66E31" w:rsidRPr="00A11E4C" w14:paraId="746E79EF"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8AB732E" w14:textId="77777777" w:rsidR="00C66E31" w:rsidRPr="00A11E4C" w:rsidRDefault="00F8180E" w:rsidP="00B20CED">
            <w:pPr>
              <w:rPr>
                <w:rFonts w:ascii="Sylfaen" w:hAnsi="Sylfaen" w:cstheme="minorHAnsi"/>
                <w:b w:val="0"/>
              </w:rPr>
            </w:pPr>
            <w:r w:rsidRPr="00A11E4C">
              <w:rPr>
                <w:rFonts w:ascii="Sylfaen" w:hAnsi="Sylfaen" w:cstheme="minorHAnsi"/>
              </w:rPr>
              <w:t>Cycle</w:t>
            </w:r>
          </w:p>
        </w:tc>
      </w:tr>
      <w:tr w:rsidR="00C66E31" w:rsidRPr="00A11E4C" w14:paraId="79C5649A"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D48B7F1" w14:textId="77777777" w:rsidR="00C66E31" w:rsidRPr="00A11E4C" w:rsidRDefault="00F8180E" w:rsidP="00B20CED">
            <w:pPr>
              <w:rPr>
                <w:rFonts w:ascii="Sylfaen" w:hAnsi="Sylfaen" w:cstheme="minorHAnsi"/>
                <w:b w:val="0"/>
              </w:rPr>
            </w:pPr>
            <w:r w:rsidRPr="00A11E4C">
              <w:rPr>
                <w:rFonts w:ascii="Sylfaen" w:hAnsi="Sylfaen" w:cstheme="minorHAnsi"/>
                <w:b w:val="0"/>
              </w:rPr>
              <w:t xml:space="preserve">One-Cycle (Equal to Master degree) </w:t>
            </w:r>
            <w:r w:rsidR="0089284C" w:rsidRPr="00A11E4C">
              <w:rPr>
                <w:rFonts w:ascii="Sylfaen" w:hAnsi="Sylfaen" w:cstheme="minorHAnsi"/>
                <w:b w:val="0"/>
              </w:rPr>
              <w:t xml:space="preserve">- VII </w:t>
            </w:r>
            <w:r w:rsidRPr="00A11E4C">
              <w:rPr>
                <w:rFonts w:ascii="Sylfaen" w:hAnsi="Sylfaen" w:cstheme="minorHAnsi"/>
                <w:b w:val="0"/>
              </w:rPr>
              <w:t>Level</w:t>
            </w:r>
          </w:p>
        </w:tc>
      </w:tr>
      <w:tr w:rsidR="00C66E31" w:rsidRPr="00A11E4C" w14:paraId="414F15A8"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24B14FCC" w14:textId="77777777" w:rsidR="00C66E31" w:rsidRPr="00CF05C0" w:rsidRDefault="00F8180E" w:rsidP="00B20CED">
            <w:pPr>
              <w:rPr>
                <w:rFonts w:ascii="Sylfaen" w:hAnsi="Sylfaen" w:cstheme="minorHAnsi"/>
                <w:bCs w:val="0"/>
              </w:rPr>
            </w:pPr>
            <w:r w:rsidRPr="00CF05C0">
              <w:rPr>
                <w:rFonts w:ascii="Sylfaen" w:hAnsi="Sylfaen" w:cstheme="minorHAnsi"/>
                <w:bCs w:val="0"/>
              </w:rPr>
              <w:t>Qualification</w:t>
            </w:r>
          </w:p>
        </w:tc>
      </w:tr>
      <w:tr w:rsidR="00C66E31" w:rsidRPr="00A11E4C" w14:paraId="72FEF639"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1FEB1FD" w14:textId="12755A47" w:rsidR="00C66E31" w:rsidRPr="00CF05C0" w:rsidRDefault="00CF05C0" w:rsidP="00517DF0">
            <w:pPr>
              <w:rPr>
                <w:rFonts w:ascii="Sylfaen" w:hAnsi="Sylfaen" w:cstheme="minorHAnsi"/>
                <w:b w:val="0"/>
                <w:bCs w:val="0"/>
              </w:rPr>
            </w:pPr>
            <w:proofErr w:type="spellStart"/>
            <w:r w:rsidRPr="00CF05C0">
              <w:rPr>
                <w:rFonts w:ascii="Sylfaen" w:hAnsi="Sylfaen" w:cs="Sylfaen"/>
                <w:b w:val="0"/>
                <w:bCs w:val="0"/>
                <w:color w:val="000000"/>
                <w:shd w:val="clear" w:color="auto" w:fill="FFFFFF"/>
                <w:lang w:val="ka-GE"/>
              </w:rPr>
              <w:t>Medical</w:t>
            </w:r>
            <w:proofErr w:type="spellEnd"/>
            <w:r w:rsidRPr="00CF05C0">
              <w:rPr>
                <w:rFonts w:ascii="Sylfaen" w:hAnsi="Sylfaen" w:cs="Sylfaen"/>
                <w:b w:val="0"/>
                <w:bCs w:val="0"/>
                <w:color w:val="000000"/>
                <w:shd w:val="clear" w:color="auto" w:fill="FFFFFF"/>
                <w:lang w:val="ka-GE"/>
              </w:rPr>
              <w:t xml:space="preserve"> </w:t>
            </w:r>
            <w:proofErr w:type="spellStart"/>
            <w:r w:rsidRPr="00CF05C0">
              <w:rPr>
                <w:rFonts w:ascii="Sylfaen" w:hAnsi="Sylfaen" w:cs="Sylfaen"/>
                <w:b w:val="0"/>
                <w:bCs w:val="0"/>
                <w:color w:val="000000"/>
                <w:shd w:val="clear" w:color="auto" w:fill="FFFFFF"/>
                <w:lang w:val="ka-GE"/>
              </w:rPr>
              <w:t>doctor</w:t>
            </w:r>
            <w:proofErr w:type="spellEnd"/>
            <w:r w:rsidRPr="00CF05C0">
              <w:rPr>
                <w:rFonts w:ascii="Sylfaen" w:hAnsi="Sylfaen" w:cs="Sylfaen"/>
                <w:b w:val="0"/>
                <w:bCs w:val="0"/>
                <w:color w:val="000000"/>
                <w:shd w:val="clear" w:color="auto" w:fill="FFFFFF"/>
                <w:lang w:val="ka-GE"/>
              </w:rPr>
              <w:t xml:space="preserve"> /MD</w:t>
            </w:r>
          </w:p>
        </w:tc>
      </w:tr>
      <w:tr w:rsidR="00C66E31" w:rsidRPr="00A11E4C" w14:paraId="31580655"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A38D534" w14:textId="77777777" w:rsidR="00C66E31" w:rsidRPr="00A11E4C" w:rsidRDefault="00F8180E" w:rsidP="00B20CED">
            <w:pPr>
              <w:rPr>
                <w:rFonts w:ascii="Sylfaen" w:hAnsi="Sylfaen" w:cstheme="minorHAnsi"/>
              </w:rPr>
            </w:pPr>
            <w:r w:rsidRPr="00A11E4C">
              <w:rPr>
                <w:rFonts w:ascii="Sylfaen" w:hAnsi="Sylfaen" w:cstheme="minorHAnsi"/>
              </w:rPr>
              <w:t>Program Leader</w:t>
            </w:r>
          </w:p>
        </w:tc>
      </w:tr>
      <w:tr w:rsidR="00C66E31" w:rsidRPr="00A11E4C" w14:paraId="2565F452"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8F7A793" w14:textId="1044CE56" w:rsidR="00CF70DB" w:rsidRPr="00A11E4C" w:rsidRDefault="00F8180E" w:rsidP="00B20CED">
            <w:pPr>
              <w:rPr>
                <w:rFonts w:ascii="Sylfaen" w:hAnsi="Sylfaen" w:cstheme="minorHAnsi"/>
              </w:rPr>
            </w:pPr>
            <w:r w:rsidRPr="00A11E4C">
              <w:rPr>
                <w:rFonts w:ascii="Sylfaen" w:hAnsi="Sylfaen" w:cstheme="minorHAnsi"/>
              </w:rPr>
              <w:t xml:space="preserve">Professor </w:t>
            </w:r>
            <w:proofErr w:type="spellStart"/>
            <w:r w:rsidR="00A0638E" w:rsidRPr="00A11E4C">
              <w:rPr>
                <w:rFonts w:ascii="Sylfaen" w:hAnsi="Sylfaen" w:cstheme="minorHAnsi"/>
              </w:rPr>
              <w:t>Shorena</w:t>
            </w:r>
            <w:proofErr w:type="spellEnd"/>
            <w:r w:rsidR="00A0638E" w:rsidRPr="00A11E4C">
              <w:rPr>
                <w:rFonts w:ascii="Sylfaen" w:hAnsi="Sylfaen" w:cstheme="minorHAnsi"/>
              </w:rPr>
              <w:t xml:space="preserve"> </w:t>
            </w:r>
            <w:proofErr w:type="spellStart"/>
            <w:r w:rsidR="00A0638E" w:rsidRPr="00A11E4C">
              <w:rPr>
                <w:rFonts w:ascii="Sylfaen" w:hAnsi="Sylfaen" w:cstheme="minorHAnsi"/>
              </w:rPr>
              <w:t>Tukvadze</w:t>
            </w:r>
            <w:proofErr w:type="spellEnd"/>
            <w:r w:rsidRPr="00A11E4C">
              <w:rPr>
                <w:rFonts w:ascii="Sylfaen" w:hAnsi="Sylfaen" w:cstheme="minorHAnsi"/>
              </w:rPr>
              <w:t>, MD, PhD</w:t>
            </w:r>
          </w:p>
          <w:p w14:paraId="6FE46AD2" w14:textId="77777777" w:rsidR="00CF70DB" w:rsidRPr="00A11E4C" w:rsidRDefault="00F8180E" w:rsidP="00F8180E">
            <w:pPr>
              <w:jc w:val="both"/>
              <w:rPr>
                <w:rFonts w:ascii="Sylfaen" w:hAnsi="Sylfaen" w:cstheme="minorHAnsi"/>
                <w:b w:val="0"/>
              </w:rPr>
            </w:pPr>
            <w:r w:rsidRPr="00A11E4C">
              <w:rPr>
                <w:rFonts w:ascii="Sylfaen" w:hAnsi="Sylfaen" w:cstheme="minorHAnsi"/>
                <w:b w:val="0"/>
              </w:rPr>
              <w:t xml:space="preserve">Qualifications, scientific and scholarly activities of the program leader is available in the attached documentation. </w:t>
            </w:r>
          </w:p>
          <w:p w14:paraId="28E2F1E0" w14:textId="1F4F0693" w:rsidR="003B1633" w:rsidRPr="00A11E4C" w:rsidRDefault="00A0638E" w:rsidP="003B1633">
            <w:pPr>
              <w:rPr>
                <w:rFonts w:ascii="Sylfaen" w:hAnsi="Sylfaen" w:cstheme="minorHAnsi"/>
              </w:rPr>
            </w:pPr>
            <w:r w:rsidRPr="00A11E4C">
              <w:rPr>
                <w:rFonts w:ascii="Sylfaen" w:hAnsi="Sylfaen" w:cstheme="minorHAnsi"/>
              </w:rPr>
              <w:t>George Gabisonia</w:t>
            </w:r>
            <w:r w:rsidR="003B1633" w:rsidRPr="00A11E4C">
              <w:rPr>
                <w:rFonts w:ascii="Sylfaen" w:hAnsi="Sylfaen" w:cstheme="minorHAnsi"/>
              </w:rPr>
              <w:t xml:space="preserve"> – Assistant</w:t>
            </w:r>
            <w:r w:rsidR="003B1633" w:rsidRPr="00A11E4C">
              <w:rPr>
                <w:rFonts w:ascii="Sylfaen" w:hAnsi="Sylfaen" w:cstheme="minorHAnsi"/>
                <w:b w:val="0"/>
              </w:rPr>
              <w:t xml:space="preserve"> </w:t>
            </w:r>
          </w:p>
        </w:tc>
      </w:tr>
      <w:tr w:rsidR="00C66E31" w:rsidRPr="00A11E4C" w14:paraId="58E088BE"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35AAE60" w14:textId="77777777" w:rsidR="00C66E31" w:rsidRPr="00A11E4C" w:rsidRDefault="00F8180E" w:rsidP="00B20CED">
            <w:pPr>
              <w:rPr>
                <w:rFonts w:ascii="Sylfaen" w:hAnsi="Sylfaen" w:cstheme="minorHAnsi"/>
              </w:rPr>
            </w:pPr>
            <w:r w:rsidRPr="00A11E4C">
              <w:rPr>
                <w:rFonts w:ascii="Sylfaen" w:hAnsi="Sylfaen" w:cstheme="minorHAnsi"/>
              </w:rPr>
              <w:t xml:space="preserve">Program scope and description </w:t>
            </w:r>
          </w:p>
        </w:tc>
      </w:tr>
      <w:tr w:rsidR="00C66E31" w:rsidRPr="00A11E4C" w14:paraId="0DBB5B99"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D405922" w14:textId="2870A782"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Undergraduate MD </w:t>
            </w:r>
            <w:proofErr w:type="spellStart"/>
            <w:r w:rsidRPr="002D00AA">
              <w:rPr>
                <w:rFonts w:ascii="Sylfaen" w:hAnsi="Sylfaen" w:cstheme="minorHAnsi"/>
                <w:b w:val="0"/>
              </w:rPr>
              <w:t>programme</w:t>
            </w:r>
            <w:proofErr w:type="spellEnd"/>
            <w:r w:rsidRPr="002D00AA">
              <w:rPr>
                <w:rFonts w:ascii="Sylfaen" w:hAnsi="Sylfaen" w:cstheme="minorHAnsi"/>
                <w:b w:val="0"/>
              </w:rPr>
              <w:t xml:space="preserve"> is based on ETCS system</w:t>
            </w:r>
            <w:r>
              <w:rPr>
                <w:rFonts w:ascii="Sylfaen" w:hAnsi="Sylfaen" w:cstheme="minorHAnsi"/>
                <w:b w:val="0"/>
              </w:rPr>
              <w:t>. It</w:t>
            </w:r>
            <w:r w:rsidRPr="002D00AA">
              <w:rPr>
                <w:rFonts w:ascii="Sylfaen" w:hAnsi="Sylfaen" w:cstheme="minorHAnsi"/>
                <w:b w:val="0"/>
              </w:rPr>
              <w:t xml:space="preserve"> is student oriented and</w:t>
            </w:r>
            <w:r>
              <w:rPr>
                <w:rFonts w:ascii="Sylfaen" w:hAnsi="Sylfaen" w:cstheme="minorHAnsi"/>
                <w:b w:val="0"/>
              </w:rPr>
              <w:t xml:space="preserve"> is based on the academic workload needed for student to achieve to goals of the </w:t>
            </w:r>
            <w:proofErr w:type="spellStart"/>
            <w:r>
              <w:rPr>
                <w:rFonts w:ascii="Sylfaen" w:hAnsi="Sylfaen" w:cstheme="minorHAnsi"/>
                <w:b w:val="0"/>
              </w:rPr>
              <w:t>programme</w:t>
            </w:r>
            <w:proofErr w:type="spellEnd"/>
            <w:r w:rsidR="005B6BE7">
              <w:rPr>
                <w:rFonts w:ascii="Sylfaen" w:hAnsi="Sylfaen" w:cstheme="minorHAnsi"/>
                <w:b w:val="0"/>
              </w:rPr>
              <w:t>.</w:t>
            </w:r>
          </w:p>
          <w:p w14:paraId="22E2778C" w14:textId="7F3DE73C" w:rsidR="002D00AA" w:rsidRDefault="002D00AA" w:rsidP="002D00AA">
            <w:pPr>
              <w:autoSpaceDE w:val="0"/>
              <w:autoSpaceDN w:val="0"/>
              <w:adjustRightInd w:val="0"/>
              <w:jc w:val="both"/>
              <w:rPr>
                <w:rFonts w:ascii="Sylfaen" w:hAnsi="Sylfaen" w:cstheme="minorHAnsi"/>
                <w:bCs w:val="0"/>
              </w:rPr>
            </w:pPr>
            <w:r>
              <w:rPr>
                <w:rFonts w:ascii="Sylfaen" w:hAnsi="Sylfaen" w:cstheme="minorHAnsi"/>
                <w:b w:val="0"/>
              </w:rPr>
              <w:t>Undergraduate Medical Doctor</w:t>
            </w:r>
            <w:r w:rsidRPr="002D00AA">
              <w:rPr>
                <w:rFonts w:ascii="Sylfaen" w:hAnsi="Sylfaen" w:cstheme="minorHAnsi"/>
                <w:b w:val="0"/>
              </w:rPr>
              <w:t xml:space="preserve"> </w:t>
            </w:r>
            <w:proofErr w:type="spellStart"/>
            <w:r w:rsidRPr="002D00AA">
              <w:rPr>
                <w:rFonts w:ascii="Sylfaen" w:hAnsi="Sylfaen" w:cstheme="minorHAnsi"/>
                <w:b w:val="0"/>
              </w:rPr>
              <w:t>program</w:t>
            </w:r>
            <w:r>
              <w:rPr>
                <w:rFonts w:ascii="Sylfaen" w:hAnsi="Sylfaen" w:cstheme="minorHAnsi"/>
                <w:b w:val="0"/>
              </w:rPr>
              <w:t>mes</w:t>
            </w:r>
            <w:proofErr w:type="spellEnd"/>
            <w:r>
              <w:rPr>
                <w:rFonts w:ascii="Sylfaen" w:hAnsi="Sylfaen" w:cstheme="minorHAnsi"/>
                <w:b w:val="0"/>
              </w:rPr>
              <w:t xml:space="preserve"> duration is 6 years (12 semesters</w:t>
            </w:r>
            <w:proofErr w:type="gramStart"/>
            <w:r>
              <w:rPr>
                <w:rFonts w:ascii="Sylfaen" w:hAnsi="Sylfaen" w:cstheme="minorHAnsi"/>
                <w:b w:val="0"/>
              </w:rPr>
              <w:t>)</w:t>
            </w:r>
            <w:proofErr w:type="gramEnd"/>
            <w:r>
              <w:rPr>
                <w:rFonts w:ascii="Sylfaen" w:hAnsi="Sylfaen" w:cstheme="minorHAnsi"/>
                <w:b w:val="0"/>
              </w:rPr>
              <w:t xml:space="preserve"> and it </w:t>
            </w:r>
            <w:r w:rsidRPr="002D00AA">
              <w:rPr>
                <w:rFonts w:ascii="Sylfaen" w:hAnsi="Sylfaen" w:cstheme="minorHAnsi"/>
                <w:b w:val="0"/>
              </w:rPr>
              <w:t xml:space="preserve">consists of </w:t>
            </w:r>
            <w:r>
              <w:rPr>
                <w:rFonts w:ascii="Sylfaen" w:hAnsi="Sylfaen" w:cstheme="minorHAnsi"/>
                <w:b w:val="0"/>
              </w:rPr>
              <w:t>360</w:t>
            </w:r>
            <w:r w:rsidRPr="002D00AA">
              <w:rPr>
                <w:rFonts w:ascii="Sylfaen" w:hAnsi="Sylfaen" w:cstheme="minorHAnsi"/>
                <w:b w:val="0"/>
              </w:rPr>
              <w:t xml:space="preserve"> credits (ETC).</w:t>
            </w:r>
            <w:r>
              <w:rPr>
                <w:rFonts w:ascii="Sylfaen" w:hAnsi="Sylfaen" w:cstheme="minorHAnsi"/>
                <w:b w:val="0"/>
              </w:rPr>
              <w:t xml:space="preserve"> 1 ETC credit equals 30 astronomical hours</w:t>
            </w:r>
            <w:r w:rsidR="005B6BE7">
              <w:rPr>
                <w:rFonts w:ascii="Sylfaen" w:hAnsi="Sylfaen" w:cstheme="minorHAnsi"/>
                <w:b w:val="0"/>
              </w:rPr>
              <w:t>.</w:t>
            </w:r>
          </w:p>
          <w:p w14:paraId="1FFAB67D" w14:textId="77777777" w:rsidR="00CF05C0" w:rsidRDefault="00CF05C0" w:rsidP="00CF05C0">
            <w:pPr>
              <w:autoSpaceDE w:val="0"/>
              <w:autoSpaceDN w:val="0"/>
              <w:adjustRightInd w:val="0"/>
              <w:contextualSpacing/>
              <w:jc w:val="both"/>
              <w:rPr>
                <w:rFonts w:ascii="Sylfaen" w:hAnsi="Sylfaen" w:cstheme="minorHAnsi"/>
              </w:rPr>
            </w:pPr>
          </w:p>
          <w:p w14:paraId="7A70B784" w14:textId="7037A037" w:rsidR="00CF05C0" w:rsidRPr="00CF05C0" w:rsidRDefault="00CF05C0" w:rsidP="00CF05C0">
            <w:pPr>
              <w:autoSpaceDE w:val="0"/>
              <w:autoSpaceDN w:val="0"/>
              <w:adjustRightInd w:val="0"/>
              <w:contextualSpacing/>
              <w:jc w:val="both"/>
              <w:rPr>
                <w:rFonts w:ascii="Sylfaen" w:hAnsi="Sylfaen" w:cstheme="minorHAnsi"/>
                <w:b w:val="0"/>
                <w:bCs w:val="0"/>
                <w:lang w:val="ka-GE"/>
              </w:rPr>
            </w:pPr>
            <w:r w:rsidRPr="00CF05C0">
              <w:rPr>
                <w:rFonts w:ascii="Sylfaen" w:hAnsi="Sylfaen" w:cstheme="minorHAnsi"/>
                <w:b w:val="0"/>
                <w:bCs w:val="0"/>
              </w:rPr>
              <w:t xml:space="preserve">During one semester student must accomplish  30 Credits, (30 Credits=900 Hours) and 60 Credits per academic year Depending on the student’s individual workload, the number of credits per year may be less than 60 credits or more, but the total amount of credits taken by the student over the 60 credits count, during the whole period of study on one step medical </w:t>
            </w:r>
            <w:proofErr w:type="spellStart"/>
            <w:r w:rsidRPr="00CF05C0">
              <w:rPr>
                <w:rFonts w:ascii="Sylfaen" w:hAnsi="Sylfaen" w:cstheme="minorHAnsi"/>
                <w:b w:val="0"/>
                <w:bCs w:val="0"/>
              </w:rPr>
              <w:t>programme</w:t>
            </w:r>
            <w:proofErr w:type="spellEnd"/>
            <w:r w:rsidRPr="00CF05C0">
              <w:rPr>
                <w:rFonts w:ascii="Sylfaen" w:hAnsi="Sylfaen" w:cstheme="minorHAnsi"/>
                <w:b w:val="0"/>
                <w:bCs w:val="0"/>
              </w:rPr>
              <w:t xml:space="preserve"> as established by Georgian regulations (Medicine Sectors benchmarks for higher education), must not exceed 15 Credits</w:t>
            </w:r>
            <w:r w:rsidRPr="00CF05C0">
              <w:rPr>
                <w:rFonts w:ascii="Sylfaen" w:hAnsi="Sylfaen" w:cstheme="minorHAnsi"/>
                <w:b w:val="0"/>
                <w:bCs w:val="0"/>
                <w:lang w:val="ka-GE"/>
              </w:rPr>
              <w:t>.</w:t>
            </w:r>
          </w:p>
          <w:p w14:paraId="4167E13E" w14:textId="1EC890F3" w:rsidR="002D00AA" w:rsidRDefault="002D00AA" w:rsidP="00F8180E">
            <w:pPr>
              <w:autoSpaceDE w:val="0"/>
              <w:autoSpaceDN w:val="0"/>
              <w:adjustRightInd w:val="0"/>
              <w:contextualSpacing/>
              <w:jc w:val="both"/>
              <w:rPr>
                <w:rFonts w:ascii="Sylfaen" w:eastAsia="Times New Roman" w:hAnsi="Sylfaen" w:cstheme="minorHAnsi"/>
                <w:color w:val="000000"/>
              </w:rPr>
            </w:pPr>
          </w:p>
          <w:p w14:paraId="71A63C23" w14:textId="77777777" w:rsidR="002D00AA" w:rsidRDefault="002D00AA" w:rsidP="002D00AA">
            <w:pPr>
              <w:pStyle w:val="HTMLPreformatted"/>
              <w:jc w:val="both"/>
              <w:rPr>
                <w:rFonts w:ascii="Sylfaen" w:hAnsi="Sylfaen" w:cs="Times New Roman"/>
                <w:bCs w:val="0"/>
                <w:sz w:val="22"/>
                <w:szCs w:val="22"/>
              </w:rPr>
            </w:pPr>
            <w:r w:rsidRPr="002D00AA">
              <w:rPr>
                <w:rFonts w:ascii="Sylfaen" w:hAnsi="Sylfaen" w:cs="Times New Roman"/>
                <w:b w:val="0"/>
                <w:sz w:val="22"/>
                <w:szCs w:val="22"/>
              </w:rPr>
              <w:t xml:space="preserve">The student workload </w:t>
            </w:r>
            <w:r>
              <w:rPr>
                <w:rFonts w:ascii="Sylfaen" w:hAnsi="Sylfaen" w:cs="Times New Roman"/>
                <w:b w:val="0"/>
                <w:sz w:val="22"/>
                <w:szCs w:val="22"/>
              </w:rPr>
              <w:t xml:space="preserve">in </w:t>
            </w:r>
            <w:r w:rsidRPr="002D00AA">
              <w:rPr>
                <w:rFonts w:ascii="Sylfaen" w:hAnsi="Sylfaen" w:cs="Times New Roman"/>
                <w:b w:val="0"/>
                <w:sz w:val="22"/>
                <w:szCs w:val="22"/>
              </w:rPr>
              <w:t xml:space="preserve">the </w:t>
            </w:r>
            <w:proofErr w:type="spellStart"/>
            <w:r w:rsidRPr="002D00AA">
              <w:rPr>
                <w:rFonts w:ascii="Sylfaen" w:hAnsi="Sylfaen" w:cs="Times New Roman"/>
                <w:b w:val="0"/>
                <w:sz w:val="22"/>
                <w:szCs w:val="22"/>
              </w:rPr>
              <w:t>program</w:t>
            </w:r>
            <w:r>
              <w:rPr>
                <w:rFonts w:ascii="Sylfaen" w:hAnsi="Sylfaen" w:cs="Times New Roman"/>
                <w:b w:val="0"/>
                <w:sz w:val="22"/>
                <w:szCs w:val="22"/>
              </w:rPr>
              <w:t>me</w:t>
            </w:r>
            <w:proofErr w:type="spellEnd"/>
            <w:r w:rsidRPr="002D00AA">
              <w:rPr>
                <w:rFonts w:ascii="Sylfaen" w:hAnsi="Sylfaen" w:cs="Times New Roman"/>
                <w:b w:val="0"/>
                <w:sz w:val="22"/>
                <w:szCs w:val="22"/>
              </w:rPr>
              <w:t xml:space="preserve"> includes contact and independent work and includes:</w:t>
            </w:r>
          </w:p>
          <w:p w14:paraId="601EA288" w14:textId="36781C28" w:rsidR="002D00AA" w:rsidRPr="006571C4" w:rsidRDefault="002D00AA" w:rsidP="002D00AA">
            <w:pPr>
              <w:pStyle w:val="HTMLPreformatted"/>
              <w:jc w:val="both"/>
              <w:rPr>
                <w:rFonts w:ascii="Sylfaen" w:hAnsi="Sylfaen" w:cs="Times New Roman"/>
                <w:b w:val="0"/>
                <w:sz w:val="22"/>
                <w:szCs w:val="22"/>
              </w:rPr>
            </w:pPr>
            <w:r>
              <w:rPr>
                <w:rFonts w:ascii="Sylfaen" w:hAnsi="Sylfaen" w:cs="Times New Roman"/>
                <w:b w:val="0"/>
                <w:sz w:val="22"/>
                <w:szCs w:val="22"/>
              </w:rPr>
              <w:t>Total Hours</w:t>
            </w:r>
            <w:r w:rsidRPr="006571C4">
              <w:rPr>
                <w:rFonts w:ascii="Sylfaen" w:hAnsi="Sylfaen" w:cs="Times New Roman"/>
                <w:b w:val="0"/>
                <w:sz w:val="22"/>
                <w:szCs w:val="22"/>
              </w:rPr>
              <w:t xml:space="preserve"> - 10800</w:t>
            </w:r>
          </w:p>
          <w:p w14:paraId="124E2608" w14:textId="6AF2DF27" w:rsidR="002D00AA" w:rsidRPr="006571C4" w:rsidRDefault="002D00AA" w:rsidP="002D00AA">
            <w:pPr>
              <w:pStyle w:val="HTMLPreformatted"/>
              <w:jc w:val="both"/>
              <w:rPr>
                <w:rFonts w:ascii="Sylfaen" w:hAnsi="Sylfaen" w:cs="Times New Roman"/>
                <w:b w:val="0"/>
                <w:sz w:val="22"/>
                <w:szCs w:val="22"/>
              </w:rPr>
            </w:pPr>
            <w:r>
              <w:rPr>
                <w:rFonts w:ascii="Sylfaen" w:hAnsi="Sylfaen" w:cs="Times New Roman"/>
                <w:b w:val="0"/>
                <w:sz w:val="22"/>
                <w:szCs w:val="22"/>
              </w:rPr>
              <w:t>Independent Hours</w:t>
            </w:r>
            <w:r w:rsidRPr="006571C4">
              <w:rPr>
                <w:rFonts w:ascii="Sylfaen" w:hAnsi="Sylfaen" w:cs="Times New Roman"/>
                <w:b w:val="0"/>
                <w:sz w:val="22"/>
                <w:szCs w:val="22"/>
              </w:rPr>
              <w:t xml:space="preserve"> - 5023</w:t>
            </w:r>
          </w:p>
          <w:p w14:paraId="5B15C697" w14:textId="1E6A53B9" w:rsidR="002D00AA" w:rsidRPr="006571C4" w:rsidRDefault="002D00AA" w:rsidP="002D00AA">
            <w:pPr>
              <w:pStyle w:val="HTMLPreformatted"/>
              <w:jc w:val="both"/>
              <w:rPr>
                <w:rFonts w:ascii="Sylfaen" w:hAnsi="Sylfaen" w:cs="Times New Roman"/>
                <w:b w:val="0"/>
                <w:sz w:val="22"/>
                <w:szCs w:val="22"/>
              </w:rPr>
            </w:pPr>
            <w:r>
              <w:rPr>
                <w:rFonts w:ascii="Sylfaen" w:hAnsi="Sylfaen" w:cs="Times New Roman"/>
                <w:b w:val="0"/>
                <w:sz w:val="22"/>
                <w:szCs w:val="22"/>
              </w:rPr>
              <w:t>Contact hours Total</w:t>
            </w:r>
            <w:r w:rsidRPr="006571C4">
              <w:rPr>
                <w:rFonts w:ascii="Sylfaen" w:hAnsi="Sylfaen" w:cs="Times New Roman"/>
                <w:b w:val="0"/>
                <w:sz w:val="22"/>
                <w:szCs w:val="22"/>
              </w:rPr>
              <w:t xml:space="preserve"> - 5206</w:t>
            </w:r>
          </w:p>
          <w:p w14:paraId="6D7065D8" w14:textId="0625F86E" w:rsidR="002D00AA" w:rsidRPr="006571C4" w:rsidRDefault="002D00AA" w:rsidP="002D00AA">
            <w:pPr>
              <w:pStyle w:val="HTMLPreformatted"/>
              <w:jc w:val="both"/>
              <w:rPr>
                <w:rFonts w:ascii="Sylfaen" w:hAnsi="Sylfaen" w:cs="Times New Roman"/>
                <w:b w:val="0"/>
                <w:sz w:val="22"/>
                <w:szCs w:val="22"/>
              </w:rPr>
            </w:pPr>
            <w:r>
              <w:rPr>
                <w:rFonts w:ascii="Sylfaen" w:hAnsi="Sylfaen" w:cs="Times New Roman"/>
                <w:b w:val="0"/>
                <w:sz w:val="22"/>
                <w:szCs w:val="22"/>
              </w:rPr>
              <w:lastRenderedPageBreak/>
              <w:t>Lecture hours</w:t>
            </w:r>
            <w:r w:rsidRPr="006571C4">
              <w:rPr>
                <w:rFonts w:ascii="Sylfaen" w:hAnsi="Sylfaen" w:cs="Times New Roman"/>
                <w:b w:val="0"/>
                <w:sz w:val="22"/>
                <w:szCs w:val="22"/>
              </w:rPr>
              <w:t xml:space="preserve"> - 837</w:t>
            </w:r>
          </w:p>
          <w:p w14:paraId="0C000B41" w14:textId="0F8095EF" w:rsidR="002D00AA" w:rsidRPr="006571C4" w:rsidRDefault="002D00AA" w:rsidP="002D00AA">
            <w:pPr>
              <w:pStyle w:val="HTMLPreformatted"/>
              <w:jc w:val="both"/>
              <w:rPr>
                <w:rFonts w:ascii="Sylfaen" w:hAnsi="Sylfaen" w:cs="Times New Roman"/>
                <w:b w:val="0"/>
                <w:sz w:val="22"/>
                <w:szCs w:val="22"/>
              </w:rPr>
            </w:pPr>
            <w:r>
              <w:rPr>
                <w:rFonts w:ascii="Sylfaen" w:hAnsi="Sylfaen" w:cs="Times New Roman"/>
                <w:b w:val="0"/>
                <w:sz w:val="22"/>
                <w:szCs w:val="22"/>
              </w:rPr>
              <w:t>Seminar/practical work hours</w:t>
            </w:r>
            <w:r w:rsidRPr="006571C4">
              <w:rPr>
                <w:rFonts w:ascii="Sylfaen" w:hAnsi="Sylfaen" w:cs="Times New Roman"/>
                <w:b w:val="0"/>
                <w:sz w:val="22"/>
                <w:szCs w:val="22"/>
              </w:rPr>
              <w:t xml:space="preserve"> - 4369</w:t>
            </w:r>
          </w:p>
          <w:p w14:paraId="78BC72C9" w14:textId="1F9C403A" w:rsidR="002D00AA" w:rsidRPr="006571C4" w:rsidRDefault="002D00AA" w:rsidP="002D00AA">
            <w:pPr>
              <w:pStyle w:val="HTMLPreformatted"/>
              <w:jc w:val="both"/>
              <w:rPr>
                <w:rFonts w:ascii="Sylfaen" w:hAnsi="Sylfaen" w:cs="Times New Roman"/>
                <w:bCs w:val="0"/>
                <w:sz w:val="22"/>
                <w:szCs w:val="22"/>
              </w:rPr>
            </w:pPr>
            <w:r>
              <w:rPr>
                <w:rFonts w:ascii="Sylfaen" w:hAnsi="Sylfaen" w:cs="Times New Roman"/>
                <w:b w:val="0"/>
                <w:sz w:val="22"/>
                <w:szCs w:val="22"/>
              </w:rPr>
              <w:t>Assessment</w:t>
            </w:r>
            <w:r w:rsidRPr="006571C4">
              <w:rPr>
                <w:rFonts w:ascii="Sylfaen" w:hAnsi="Sylfaen" w:cs="Times New Roman"/>
                <w:b w:val="0"/>
                <w:sz w:val="22"/>
                <w:szCs w:val="22"/>
              </w:rPr>
              <w:t xml:space="preserve"> - 571</w:t>
            </w:r>
          </w:p>
          <w:p w14:paraId="0F6D8A74" w14:textId="77777777" w:rsidR="002D00AA" w:rsidRDefault="002D00AA" w:rsidP="00F8180E">
            <w:pPr>
              <w:autoSpaceDE w:val="0"/>
              <w:autoSpaceDN w:val="0"/>
              <w:adjustRightInd w:val="0"/>
              <w:contextualSpacing/>
              <w:jc w:val="both"/>
              <w:rPr>
                <w:rFonts w:ascii="Sylfaen" w:eastAsia="Times New Roman" w:hAnsi="Sylfaen" w:cstheme="minorHAnsi"/>
                <w:b w:val="0"/>
                <w:bCs w:val="0"/>
                <w:color w:val="000000"/>
              </w:rPr>
            </w:pPr>
          </w:p>
          <w:p w14:paraId="56A78CC9" w14:textId="49A58062" w:rsidR="00F8180E" w:rsidRPr="00A11E4C" w:rsidRDefault="00F8180E" w:rsidP="00F8180E">
            <w:pPr>
              <w:autoSpaceDE w:val="0"/>
              <w:autoSpaceDN w:val="0"/>
              <w:adjustRightInd w:val="0"/>
              <w:contextualSpacing/>
              <w:jc w:val="both"/>
              <w:rPr>
                <w:rFonts w:ascii="Sylfaen" w:eastAsia="Times New Roman" w:hAnsi="Sylfaen" w:cstheme="minorHAnsi"/>
                <w:color w:val="000000"/>
              </w:rPr>
            </w:pPr>
            <w:r w:rsidRPr="00A11E4C">
              <w:rPr>
                <w:rFonts w:ascii="Sylfaen" w:eastAsia="Times New Roman" w:hAnsi="Sylfaen" w:cstheme="minorHAnsi"/>
                <w:color w:val="000000"/>
              </w:rPr>
              <w:t xml:space="preserve">Program consists of 4 phases: </w:t>
            </w:r>
          </w:p>
          <w:p w14:paraId="74D0ED95" w14:textId="77777777" w:rsidR="00F8180E" w:rsidRPr="00A11E4C" w:rsidRDefault="00F8180E" w:rsidP="00F8180E">
            <w:pPr>
              <w:autoSpaceDE w:val="0"/>
              <w:autoSpaceDN w:val="0"/>
              <w:adjustRightInd w:val="0"/>
              <w:contextualSpacing/>
              <w:jc w:val="both"/>
              <w:rPr>
                <w:rFonts w:ascii="Sylfaen" w:eastAsia="Times New Roman" w:hAnsi="Sylfaen" w:cstheme="minorHAnsi"/>
                <w:color w:val="000000"/>
              </w:rPr>
            </w:pPr>
          </w:p>
          <w:p w14:paraId="1A748015" w14:textId="7B7D3E13"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Phase I – </w:t>
            </w:r>
            <w:r w:rsidR="008B769F" w:rsidRPr="008B769F">
              <w:rPr>
                <w:rFonts w:ascii="Sylfaen" w:hAnsi="Sylfaen" w:cstheme="minorHAnsi"/>
                <w:b w:val="0"/>
              </w:rPr>
              <w:t xml:space="preserve">"From Cell to Body" </w:t>
            </w:r>
            <w:r w:rsidRPr="002D00AA">
              <w:rPr>
                <w:rFonts w:ascii="Sylfaen" w:hAnsi="Sylfaen" w:cstheme="minorHAnsi"/>
                <w:b w:val="0"/>
              </w:rPr>
              <w:t xml:space="preserve">(I-II </w:t>
            </w:r>
            <w:proofErr w:type="spellStart"/>
            <w:r w:rsidRPr="002D00AA">
              <w:rPr>
                <w:rFonts w:ascii="Sylfaen" w:hAnsi="Sylfaen" w:cstheme="minorHAnsi"/>
                <w:b w:val="0"/>
              </w:rPr>
              <w:t>yrs</w:t>
            </w:r>
            <w:proofErr w:type="spellEnd"/>
            <w:r w:rsidRPr="002D00AA">
              <w:rPr>
                <w:rFonts w:ascii="Sylfaen" w:hAnsi="Sylfaen" w:cstheme="minorHAnsi"/>
                <w:b w:val="0"/>
              </w:rPr>
              <w:t>)</w:t>
            </w:r>
          </w:p>
          <w:p w14:paraId="026255E3" w14:textId="015CE221"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The foundation Phase covers fundamental concepts about the structure and function of human body, main concepts of biomedical sciences. During the first two years of study students will start learning with Introduction to structure of Human Body, Gene, Cell and Tissue, Scientific reasoning, Clinical and Professional Skills (Communication and Procedural skills, Medical Ethics). These integrated modules will be taught using different teaching methods (interactive lectures, role playing, practical work, working in simulation Lab, </w:t>
            </w:r>
            <w:proofErr w:type="spellStart"/>
            <w:r w:rsidRPr="002D00AA">
              <w:rPr>
                <w:rFonts w:ascii="Sylfaen" w:hAnsi="Sylfaen" w:cstheme="minorHAnsi"/>
                <w:b w:val="0"/>
              </w:rPr>
              <w:t>etc</w:t>
            </w:r>
            <w:proofErr w:type="spellEnd"/>
            <w:r w:rsidRPr="002D00AA">
              <w:rPr>
                <w:rFonts w:ascii="Sylfaen" w:hAnsi="Sylfaen" w:cstheme="minorHAnsi"/>
                <w:b w:val="0"/>
              </w:rPr>
              <w:t xml:space="preserve">). Students learn key practical skills (interviewing patients) in clinical settings.  Simulation engages students in experiential learning; students use virtual dissection to investigate regional anatomy of clinical cases, and manage high-fidelity mannequin case scenarios related to the regional anatomy. PBL (problem-based learning) sessions are delivered as longitudinal course for 2nd year students. </w:t>
            </w:r>
          </w:p>
          <w:p w14:paraId="1185980B" w14:textId="77777777" w:rsidR="002D00AA" w:rsidRPr="002D00AA" w:rsidRDefault="002D00AA" w:rsidP="002D00AA">
            <w:pPr>
              <w:autoSpaceDE w:val="0"/>
              <w:autoSpaceDN w:val="0"/>
              <w:adjustRightInd w:val="0"/>
              <w:jc w:val="both"/>
              <w:rPr>
                <w:rFonts w:ascii="Sylfaen" w:hAnsi="Sylfaen" w:cstheme="minorHAnsi"/>
                <w:b w:val="0"/>
              </w:rPr>
            </w:pPr>
          </w:p>
          <w:p w14:paraId="4D26A8C7" w14:textId="77777777"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Phase II – Mechanisms of Health and Disease (III </w:t>
            </w:r>
            <w:proofErr w:type="spellStart"/>
            <w:r w:rsidRPr="002D00AA">
              <w:rPr>
                <w:rFonts w:ascii="Sylfaen" w:hAnsi="Sylfaen" w:cstheme="minorHAnsi"/>
                <w:b w:val="0"/>
              </w:rPr>
              <w:t>yr</w:t>
            </w:r>
            <w:proofErr w:type="spellEnd"/>
            <w:r w:rsidRPr="002D00AA">
              <w:rPr>
                <w:rFonts w:ascii="Sylfaen" w:hAnsi="Sylfaen" w:cstheme="minorHAnsi"/>
                <w:b w:val="0"/>
              </w:rPr>
              <w:t>)</w:t>
            </w:r>
          </w:p>
          <w:p w14:paraId="5F25AF69" w14:textId="77777777"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During the second Phase (preclinical year) the main emphasis is placed on Introduction to Clinical Medicine (Physical Diagnosis and Clinical Skills), basic Pathology and Pharmacology. This Phase focuses on the most common symptoms and signs of diseases that best illustrate basic principles. Students start mastering in physical diagnosis. This year students are trained in diagnostic thinking through case-based discussions related to different topics of medicine, integrating their knowledge and preparing for understanding clinical subjects next years. In Professional Development longitudinal module, they are engaged in clinical problem solving using different clinical scenarios (clinical reasoning course) emphasizing thoughtful analysis and synthesis of information and its clinical application. </w:t>
            </w:r>
          </w:p>
          <w:p w14:paraId="43C7362C" w14:textId="77777777" w:rsidR="002D00AA" w:rsidRPr="002D00AA" w:rsidRDefault="002D00AA" w:rsidP="002D00AA">
            <w:pPr>
              <w:autoSpaceDE w:val="0"/>
              <w:autoSpaceDN w:val="0"/>
              <w:adjustRightInd w:val="0"/>
              <w:jc w:val="both"/>
              <w:rPr>
                <w:rFonts w:ascii="Sylfaen" w:hAnsi="Sylfaen" w:cstheme="minorHAnsi"/>
                <w:b w:val="0"/>
              </w:rPr>
            </w:pPr>
          </w:p>
          <w:p w14:paraId="4C760675" w14:textId="363A7430"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Phase III - </w:t>
            </w:r>
            <w:r w:rsidR="008B769F" w:rsidRPr="008B769F">
              <w:rPr>
                <w:rFonts w:ascii="Sylfaen" w:hAnsi="Sylfaen" w:cstheme="minorHAnsi"/>
                <w:b w:val="0"/>
              </w:rPr>
              <w:t>"Clinical Medicine"</w:t>
            </w:r>
            <w:r w:rsidRPr="002D00AA">
              <w:rPr>
                <w:rFonts w:ascii="Sylfaen" w:hAnsi="Sylfaen" w:cstheme="minorHAnsi"/>
                <w:b w:val="0"/>
              </w:rPr>
              <w:t xml:space="preserve">(IV-V </w:t>
            </w:r>
            <w:proofErr w:type="spellStart"/>
            <w:r w:rsidRPr="002D00AA">
              <w:rPr>
                <w:rFonts w:ascii="Sylfaen" w:hAnsi="Sylfaen" w:cstheme="minorHAnsi"/>
                <w:b w:val="0"/>
              </w:rPr>
              <w:t>yrs</w:t>
            </w:r>
            <w:proofErr w:type="spellEnd"/>
            <w:r w:rsidRPr="002D00AA">
              <w:rPr>
                <w:rFonts w:ascii="Sylfaen" w:hAnsi="Sylfaen" w:cstheme="minorHAnsi"/>
                <w:b w:val="0"/>
              </w:rPr>
              <w:t>)</w:t>
            </w:r>
          </w:p>
          <w:p w14:paraId="66E2937D" w14:textId="77777777"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During 4th and 5th years students learn main clinical subjects (clinical rotations) - Internal Medicine (system-based), Surgery, Obstetrics and Gynecology, Emergency Medicine, Pediatrics, Psychiatry, Radiology, ENT, etc. In parallel they are continuously trained Clinical and Professional Skills comprising professional behavior in Clinical Skills Lab and clinical settings. These modules are taught in clinical settings (Ambulatory settings and in Hospitals). At the end of each clerkship students pass integrated exam (OSCE).    </w:t>
            </w:r>
          </w:p>
          <w:p w14:paraId="1D410C36" w14:textId="77777777" w:rsidR="002D00AA" w:rsidRPr="002D00AA" w:rsidRDefault="002D00AA" w:rsidP="002D00AA">
            <w:pPr>
              <w:autoSpaceDE w:val="0"/>
              <w:autoSpaceDN w:val="0"/>
              <w:adjustRightInd w:val="0"/>
              <w:jc w:val="both"/>
              <w:rPr>
                <w:rFonts w:ascii="Sylfaen" w:hAnsi="Sylfaen" w:cstheme="minorHAnsi"/>
                <w:b w:val="0"/>
              </w:rPr>
            </w:pPr>
          </w:p>
          <w:p w14:paraId="637E3960" w14:textId="25925351"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Phase IV – "Preparing for Practice" (VI </w:t>
            </w:r>
            <w:proofErr w:type="spellStart"/>
            <w:r w:rsidRPr="002D00AA">
              <w:rPr>
                <w:rFonts w:ascii="Sylfaen" w:hAnsi="Sylfaen" w:cstheme="minorHAnsi"/>
                <w:b w:val="0"/>
              </w:rPr>
              <w:t>yr</w:t>
            </w:r>
            <w:proofErr w:type="spellEnd"/>
            <w:r w:rsidRPr="002D00AA">
              <w:rPr>
                <w:rFonts w:ascii="Sylfaen" w:hAnsi="Sylfaen" w:cstheme="minorHAnsi"/>
                <w:b w:val="0"/>
              </w:rPr>
              <w:t>)</w:t>
            </w:r>
          </w:p>
          <w:p w14:paraId="7C6BF5D5" w14:textId="5BCE3645"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lastRenderedPageBreak/>
              <w:t>Year 6 (graduation) - during graduating year students have clinical attachments mastering and gaining necessary competencies. According to integration principles and spiral curriculum requirements they revisit basic subjects (Clinical Pharmacology and Medical Genetics). Students work in small groups and are assigned to a variety clinical activity in various inpatient and outpatient settings oriented to prepare graduating students to their future specialization in residency. By the end of the year students pass final integrated exam (OSCE).</w:t>
            </w:r>
          </w:p>
          <w:p w14:paraId="54C2E40A" w14:textId="77777777" w:rsidR="002D00AA" w:rsidRPr="002D00AA" w:rsidRDefault="002D00AA" w:rsidP="002D00AA">
            <w:pPr>
              <w:autoSpaceDE w:val="0"/>
              <w:autoSpaceDN w:val="0"/>
              <w:adjustRightInd w:val="0"/>
              <w:jc w:val="both"/>
              <w:rPr>
                <w:rFonts w:ascii="Sylfaen" w:hAnsi="Sylfaen" w:cstheme="minorHAnsi"/>
                <w:b w:val="0"/>
              </w:rPr>
            </w:pPr>
          </w:p>
          <w:p w14:paraId="53B3309E" w14:textId="5072D4BE" w:rsidR="002D00AA" w:rsidRPr="002D00AA"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MD </w:t>
            </w:r>
            <w:proofErr w:type="spellStart"/>
            <w:r w:rsidRPr="002D00AA">
              <w:rPr>
                <w:rFonts w:ascii="Sylfaen" w:hAnsi="Sylfaen" w:cstheme="minorHAnsi"/>
                <w:b w:val="0"/>
              </w:rPr>
              <w:t>programme</w:t>
            </w:r>
            <w:proofErr w:type="spellEnd"/>
            <w:r w:rsidRPr="002D00AA">
              <w:rPr>
                <w:rFonts w:ascii="Sylfaen" w:hAnsi="Sylfaen" w:cstheme="minorHAnsi"/>
                <w:b w:val="0"/>
              </w:rPr>
              <w:t xml:space="preserve"> mandatory credits - 33</w:t>
            </w:r>
            <w:r w:rsidR="008B769F">
              <w:rPr>
                <w:rFonts w:ascii="Sylfaen" w:hAnsi="Sylfaen" w:cstheme="minorHAnsi"/>
                <w:b w:val="0"/>
                <w:lang w:val="ka-GE"/>
              </w:rPr>
              <w:t>6</w:t>
            </w:r>
            <w:r w:rsidRPr="002D00AA">
              <w:rPr>
                <w:rFonts w:ascii="Sylfaen" w:hAnsi="Sylfaen" w:cstheme="minorHAnsi"/>
                <w:b w:val="0"/>
              </w:rPr>
              <w:t xml:space="preserve"> ECTS</w:t>
            </w:r>
          </w:p>
          <w:p w14:paraId="2DEF0859" w14:textId="385F6A14" w:rsidR="002D00AA" w:rsidRPr="00A11E4C" w:rsidRDefault="002D00AA" w:rsidP="002D00AA">
            <w:pPr>
              <w:autoSpaceDE w:val="0"/>
              <w:autoSpaceDN w:val="0"/>
              <w:adjustRightInd w:val="0"/>
              <w:jc w:val="both"/>
              <w:rPr>
                <w:rFonts w:ascii="Sylfaen" w:hAnsi="Sylfaen" w:cstheme="minorHAnsi"/>
                <w:b w:val="0"/>
              </w:rPr>
            </w:pPr>
            <w:r w:rsidRPr="002D00AA">
              <w:rPr>
                <w:rFonts w:ascii="Sylfaen" w:hAnsi="Sylfaen" w:cstheme="minorHAnsi"/>
                <w:b w:val="0"/>
              </w:rPr>
              <w:t xml:space="preserve">MD </w:t>
            </w:r>
            <w:proofErr w:type="spellStart"/>
            <w:r w:rsidRPr="002D00AA">
              <w:rPr>
                <w:rFonts w:ascii="Sylfaen" w:hAnsi="Sylfaen" w:cstheme="minorHAnsi"/>
                <w:b w:val="0"/>
              </w:rPr>
              <w:t>programme</w:t>
            </w:r>
            <w:proofErr w:type="spellEnd"/>
            <w:r w:rsidRPr="002D00AA">
              <w:rPr>
                <w:rFonts w:ascii="Sylfaen" w:hAnsi="Sylfaen" w:cstheme="minorHAnsi"/>
                <w:b w:val="0"/>
              </w:rPr>
              <w:t xml:space="preserve"> elective credits - 2</w:t>
            </w:r>
            <w:r w:rsidR="008B769F">
              <w:rPr>
                <w:rFonts w:ascii="Sylfaen" w:hAnsi="Sylfaen" w:cstheme="minorHAnsi"/>
                <w:b w:val="0"/>
                <w:lang w:val="ka-GE"/>
              </w:rPr>
              <w:t>4</w:t>
            </w:r>
            <w:r w:rsidRPr="002D00AA">
              <w:rPr>
                <w:rFonts w:ascii="Sylfaen" w:hAnsi="Sylfaen" w:cstheme="minorHAnsi"/>
                <w:b w:val="0"/>
              </w:rPr>
              <w:t xml:space="preserve"> ECTS</w:t>
            </w:r>
          </w:p>
          <w:p w14:paraId="4674E67E" w14:textId="77777777" w:rsidR="00BD5A92" w:rsidRPr="00A11E4C" w:rsidRDefault="00BD5A92" w:rsidP="00A11E4C">
            <w:pPr>
              <w:pStyle w:val="HTMLPreformatted"/>
              <w:jc w:val="both"/>
              <w:rPr>
                <w:rFonts w:ascii="Sylfaen" w:hAnsi="Sylfaen" w:cstheme="minorHAnsi"/>
                <w:b w:val="0"/>
                <w:sz w:val="22"/>
                <w:szCs w:val="22"/>
              </w:rPr>
            </w:pPr>
          </w:p>
        </w:tc>
      </w:tr>
      <w:tr w:rsidR="00C66E31" w:rsidRPr="00A11E4C" w14:paraId="426087E7"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7B5BEAB" w14:textId="77777777" w:rsidR="00C66E31" w:rsidRPr="00A11E4C" w:rsidRDefault="004D3561" w:rsidP="00B20CED">
            <w:pPr>
              <w:rPr>
                <w:rFonts w:ascii="Sylfaen" w:hAnsi="Sylfaen" w:cstheme="minorHAnsi"/>
              </w:rPr>
            </w:pPr>
            <w:r w:rsidRPr="00A11E4C">
              <w:rPr>
                <w:rFonts w:ascii="Sylfaen" w:hAnsi="Sylfaen" w:cstheme="minorHAnsi"/>
              </w:rPr>
              <w:lastRenderedPageBreak/>
              <w:t>Language of instruction</w:t>
            </w:r>
          </w:p>
        </w:tc>
      </w:tr>
      <w:tr w:rsidR="00C66E31" w:rsidRPr="00A11E4C" w14:paraId="21C37B6F"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C4A8455" w14:textId="77777777" w:rsidR="00C66E31" w:rsidRPr="00A11E4C" w:rsidRDefault="004D3561" w:rsidP="00B20CED">
            <w:pPr>
              <w:rPr>
                <w:rFonts w:ascii="Sylfaen" w:hAnsi="Sylfaen" w:cstheme="minorHAnsi"/>
              </w:rPr>
            </w:pPr>
            <w:r w:rsidRPr="00A11E4C">
              <w:rPr>
                <w:rFonts w:ascii="Sylfaen" w:hAnsi="Sylfaen" w:cstheme="minorHAnsi"/>
                <w:b w:val="0"/>
              </w:rPr>
              <w:t>English</w:t>
            </w:r>
          </w:p>
        </w:tc>
      </w:tr>
      <w:tr w:rsidR="00C66E31" w:rsidRPr="00A11E4C" w14:paraId="6CF1EDA5"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636320E5" w14:textId="77777777" w:rsidR="00C66E31" w:rsidRPr="00A11E4C" w:rsidRDefault="004D3561" w:rsidP="00B20CED">
            <w:pPr>
              <w:rPr>
                <w:rFonts w:ascii="Sylfaen" w:hAnsi="Sylfaen" w:cstheme="minorHAnsi"/>
              </w:rPr>
            </w:pPr>
            <w:r w:rsidRPr="00A11E4C">
              <w:rPr>
                <w:rFonts w:ascii="Sylfaen" w:hAnsi="Sylfaen" w:cstheme="minorHAnsi"/>
              </w:rPr>
              <w:t>Program Goals</w:t>
            </w:r>
          </w:p>
        </w:tc>
      </w:tr>
      <w:tr w:rsidR="00C66E31" w:rsidRPr="00A11E4C" w14:paraId="089CF7A5"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836C7D5" w14:textId="36411A72" w:rsidR="00E04AFD" w:rsidRPr="00A11E4C" w:rsidRDefault="005C6948" w:rsidP="0089284C">
            <w:pPr>
              <w:pStyle w:val="HTMLPreformatted"/>
              <w:jc w:val="both"/>
              <w:rPr>
                <w:rFonts w:ascii="Sylfaen" w:hAnsi="Sylfaen" w:cstheme="minorHAnsi"/>
                <w:b w:val="0"/>
                <w:bCs w:val="0"/>
                <w:sz w:val="22"/>
                <w:szCs w:val="22"/>
              </w:rPr>
            </w:pPr>
            <w:r w:rsidRPr="00A11E4C">
              <w:rPr>
                <w:rFonts w:ascii="Sylfaen" w:hAnsi="Sylfaen" w:cstheme="minorHAnsi"/>
                <w:b w:val="0"/>
                <w:bCs w:val="0"/>
                <w:sz w:val="22"/>
                <w:szCs w:val="22"/>
              </w:rPr>
              <w:t xml:space="preserve">The aim of the </w:t>
            </w:r>
            <w:proofErr w:type="spellStart"/>
            <w:r w:rsidRPr="00A11E4C">
              <w:rPr>
                <w:rFonts w:ascii="Sylfaen" w:hAnsi="Sylfaen" w:cstheme="minorHAnsi"/>
                <w:b w:val="0"/>
                <w:bCs w:val="0"/>
                <w:sz w:val="22"/>
                <w:szCs w:val="22"/>
              </w:rPr>
              <w:t>programme</w:t>
            </w:r>
            <w:proofErr w:type="spellEnd"/>
            <w:r w:rsidRPr="00A11E4C">
              <w:rPr>
                <w:rFonts w:ascii="Sylfaen" w:hAnsi="Sylfaen" w:cstheme="minorHAnsi"/>
                <w:b w:val="0"/>
                <w:bCs w:val="0"/>
                <w:sz w:val="22"/>
                <w:szCs w:val="22"/>
              </w:rPr>
              <w:t xml:space="preserve"> is to raise a medical professional in accordance </w:t>
            </w:r>
            <w:proofErr w:type="gramStart"/>
            <w:r w:rsidRPr="00A11E4C">
              <w:rPr>
                <w:rFonts w:ascii="Sylfaen" w:hAnsi="Sylfaen" w:cstheme="minorHAnsi"/>
                <w:b w:val="0"/>
                <w:bCs w:val="0"/>
                <w:sz w:val="22"/>
                <w:szCs w:val="22"/>
              </w:rPr>
              <w:t>to</w:t>
            </w:r>
            <w:proofErr w:type="gramEnd"/>
            <w:r w:rsidRPr="00A11E4C">
              <w:rPr>
                <w:rFonts w:ascii="Sylfaen" w:hAnsi="Sylfaen" w:cstheme="minorHAnsi"/>
                <w:b w:val="0"/>
                <w:bCs w:val="0"/>
                <w:sz w:val="22"/>
                <w:szCs w:val="22"/>
              </w:rPr>
              <w:t xml:space="preserve"> modern standards, which will be able to apply principles of evidence based medicine in practice, use relevantly principles of ethics, research and communication in practice; and be able to establish self and continue development within constantly changing professional environment.</w:t>
            </w:r>
          </w:p>
        </w:tc>
      </w:tr>
      <w:tr w:rsidR="00C66E31" w:rsidRPr="00A11E4C" w14:paraId="75AFF4B4"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8D53070" w14:textId="77777777" w:rsidR="00C66E31" w:rsidRPr="00A11E4C" w:rsidRDefault="00C02F59" w:rsidP="00B20CED">
            <w:pPr>
              <w:rPr>
                <w:rFonts w:ascii="Sylfaen" w:hAnsi="Sylfaen" w:cstheme="minorHAnsi"/>
              </w:rPr>
            </w:pPr>
            <w:r w:rsidRPr="00A11E4C">
              <w:rPr>
                <w:rFonts w:ascii="Sylfaen" w:hAnsi="Sylfaen" w:cstheme="minorHAnsi"/>
              </w:rPr>
              <w:t>Enrolment Requirements</w:t>
            </w:r>
          </w:p>
        </w:tc>
      </w:tr>
      <w:tr w:rsidR="00C66E31" w:rsidRPr="00A11E4C" w14:paraId="163F1A3C"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C8C3C2B" w14:textId="77777777" w:rsidR="000B7CA8" w:rsidRPr="00A11E4C" w:rsidRDefault="000B7CA8" w:rsidP="000B7CA8">
            <w:pPr>
              <w:jc w:val="both"/>
              <w:rPr>
                <w:rFonts w:ascii="Sylfaen" w:eastAsia="Times New Roman" w:hAnsi="Sylfaen" w:cstheme="minorHAnsi"/>
                <w:b w:val="0"/>
                <w:color w:val="000000"/>
              </w:rPr>
            </w:pPr>
            <w:r w:rsidRPr="00A11E4C">
              <w:rPr>
                <w:rFonts w:ascii="Sylfaen" w:eastAsia="Times New Roman" w:hAnsi="Sylfaen" w:cstheme="minorHAnsi"/>
                <w:b w:val="0"/>
                <w:color w:val="000000"/>
              </w:rPr>
              <w:t>All student candidates are eligible to enroll in the program by passing Uniform National Entrance/General Graduate Examinations. In addition, based on Georgian legislation, Georgian citizens and citizens of foreign countries can apply who have received complete general education or its equivalent abroad.</w:t>
            </w:r>
          </w:p>
          <w:p w14:paraId="5D04A51C" w14:textId="1C641D2D" w:rsidR="00C8048F" w:rsidRPr="00A11E4C" w:rsidRDefault="000B7CA8" w:rsidP="000B7CA8">
            <w:pPr>
              <w:pStyle w:val="Default"/>
              <w:jc w:val="both"/>
              <w:rPr>
                <w:rFonts w:cstheme="minorHAnsi"/>
                <w:b w:val="0"/>
                <w:color w:val="auto"/>
                <w:sz w:val="22"/>
                <w:szCs w:val="22"/>
                <w:lang w:val="en-US"/>
              </w:rPr>
            </w:pPr>
            <w:r w:rsidRPr="00A11E4C">
              <w:rPr>
                <w:rFonts w:cstheme="minorHAnsi"/>
                <w:b w:val="0"/>
                <w:sz w:val="22"/>
                <w:szCs w:val="22"/>
                <w:lang w:val="en-US" w:eastAsia="en-US"/>
              </w:rPr>
              <w:t>To be enrolled in the program student candidates should know foreign language (English) on B2 level and should pass foreign language (English) exam of Uniform National Entrance/General Graduate Examinations. All student candidates who are enrolling without Uniform National Entrance/General Graduate Examinations should have the documents/certificate which proves knowledge of English on B2 level.</w:t>
            </w:r>
          </w:p>
        </w:tc>
      </w:tr>
      <w:tr w:rsidR="00C66E31" w:rsidRPr="00A11E4C" w14:paraId="2196BC97"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DDE3B54" w14:textId="77777777" w:rsidR="00C66E31" w:rsidRPr="00A11E4C" w:rsidRDefault="004D3561" w:rsidP="00B20CED">
            <w:pPr>
              <w:rPr>
                <w:rFonts w:ascii="Sylfaen" w:hAnsi="Sylfaen" w:cstheme="minorHAnsi"/>
                <w:color w:val="auto"/>
              </w:rPr>
            </w:pPr>
            <w:r w:rsidRPr="00A11E4C">
              <w:rPr>
                <w:rFonts w:ascii="Sylfaen" w:hAnsi="Sylfaen" w:cstheme="minorHAnsi"/>
                <w:color w:val="auto"/>
              </w:rPr>
              <w:t>Prospective student number</w:t>
            </w:r>
          </w:p>
        </w:tc>
      </w:tr>
      <w:tr w:rsidR="00C66E31" w:rsidRPr="00A11E4C" w14:paraId="24752D0F"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2ECDB3BD" w14:textId="560285C4" w:rsidR="00C66E31" w:rsidRPr="00A11E4C" w:rsidRDefault="000B7CA8" w:rsidP="00B20CED">
            <w:pPr>
              <w:rPr>
                <w:rFonts w:ascii="Sylfaen" w:hAnsi="Sylfaen" w:cstheme="minorHAnsi"/>
                <w:color w:val="auto"/>
                <w:lang w:val="ka-GE"/>
              </w:rPr>
            </w:pPr>
            <w:r w:rsidRPr="00A11E4C">
              <w:rPr>
                <w:rFonts w:ascii="Sylfaen" w:hAnsi="Sylfaen" w:cstheme="minorHAnsi"/>
                <w:color w:val="auto"/>
                <w:lang w:val="ka-GE"/>
              </w:rPr>
              <w:t>100</w:t>
            </w:r>
          </w:p>
        </w:tc>
      </w:tr>
      <w:tr w:rsidR="00C66E31" w:rsidRPr="00A11E4C" w14:paraId="5DB7E9C6"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3E4E524B" w14:textId="6E404478" w:rsidR="00C66E31" w:rsidRPr="00A11E4C" w:rsidRDefault="000B7CA8" w:rsidP="00B20CED">
            <w:pPr>
              <w:rPr>
                <w:rFonts w:ascii="Sylfaen" w:hAnsi="Sylfaen" w:cstheme="minorHAnsi"/>
                <w:color w:val="auto"/>
              </w:rPr>
            </w:pPr>
            <w:r w:rsidRPr="00A11E4C">
              <w:rPr>
                <w:rFonts w:ascii="Sylfaen" w:hAnsi="Sylfaen" w:cstheme="minorHAnsi"/>
                <w:color w:val="auto"/>
              </w:rPr>
              <w:t>Sphere of Employment</w:t>
            </w:r>
          </w:p>
        </w:tc>
      </w:tr>
      <w:tr w:rsidR="00C66E31" w:rsidRPr="00A11E4C" w14:paraId="01B38078"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73904BA9" w14:textId="5E03477B" w:rsidR="00C5616E" w:rsidRPr="00A11E4C" w:rsidRDefault="000B7CA8" w:rsidP="00C5616E">
            <w:pPr>
              <w:pStyle w:val="BodyText"/>
              <w:jc w:val="both"/>
              <w:rPr>
                <w:rFonts w:ascii="Sylfaen" w:hAnsi="Sylfaen" w:cstheme="minorHAnsi"/>
                <w:b w:val="0"/>
                <w:color w:val="auto"/>
                <w:lang w:val="en-US"/>
              </w:rPr>
            </w:pPr>
            <w:r w:rsidRPr="00A11E4C">
              <w:rPr>
                <w:rFonts w:ascii="Sylfaen" w:hAnsi="Sylfaen" w:cstheme="minorHAnsi"/>
                <w:b w:val="0"/>
                <w:color w:val="auto"/>
                <w:lang w:val="en-US"/>
              </w:rPr>
              <w:t xml:space="preserve">According to Georgia current legislation, a graduate of one cycle MD </w:t>
            </w:r>
            <w:proofErr w:type="spellStart"/>
            <w:r w:rsidRPr="00A11E4C">
              <w:rPr>
                <w:rFonts w:ascii="Sylfaen" w:hAnsi="Sylfaen" w:cstheme="minorHAnsi"/>
                <w:b w:val="0"/>
                <w:color w:val="auto"/>
                <w:lang w:val="en-US"/>
              </w:rPr>
              <w:t>programme</w:t>
            </w:r>
            <w:proofErr w:type="spellEnd"/>
            <w:r w:rsidRPr="00A11E4C">
              <w:rPr>
                <w:rFonts w:ascii="Sylfaen" w:hAnsi="Sylfaen" w:cstheme="minorHAnsi"/>
                <w:b w:val="0"/>
                <w:color w:val="auto"/>
                <w:lang w:val="en-US"/>
              </w:rPr>
              <w:t xml:space="preserve"> is not allowed to run the independent medical practice, she/he can get be employed as a junior doctor, implying performing the duties of a doctor according to the instructions and under the supervision of an independent medical practitioner (The Law of Georgia on Medical Practice, Article5). A graduate holding a higher medical institution diploma have the right to: a) complete postgraduate training </w:t>
            </w:r>
            <w:proofErr w:type="spellStart"/>
            <w:r w:rsidRPr="00A11E4C">
              <w:rPr>
                <w:rFonts w:ascii="Sylfaen" w:hAnsi="Sylfaen" w:cstheme="minorHAnsi"/>
                <w:b w:val="0"/>
                <w:color w:val="auto"/>
                <w:lang w:val="en-US"/>
              </w:rPr>
              <w:t>programme</w:t>
            </w:r>
            <w:proofErr w:type="spellEnd"/>
            <w:r w:rsidRPr="00A11E4C">
              <w:rPr>
                <w:rFonts w:ascii="Sylfaen" w:hAnsi="Sylfaen" w:cstheme="minorHAnsi"/>
                <w:b w:val="0"/>
                <w:color w:val="auto"/>
                <w:lang w:val="en-US"/>
              </w:rPr>
              <w:t xml:space="preserve"> (residency) to acquire the right to perform an independent medical practice after passing a state certification </w:t>
            </w:r>
            <w:r w:rsidRPr="00A11E4C">
              <w:rPr>
                <w:rFonts w:ascii="Sylfaen" w:hAnsi="Sylfaen" w:cstheme="minorHAnsi"/>
                <w:b w:val="0"/>
                <w:color w:val="auto"/>
                <w:lang w:val="en-US"/>
              </w:rPr>
              <w:lastRenderedPageBreak/>
              <w:t>examination; b) carry out research (Master, PhD) and teaching activities in the theoretical fields of medicine, or other fields of health care that do not imply an independent medical practice (The Law of Georgia on Medical Activity, Article 17).</w:t>
            </w:r>
          </w:p>
        </w:tc>
      </w:tr>
      <w:tr w:rsidR="00C66E31" w:rsidRPr="00A11E4C" w14:paraId="5DA76255"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E5428A0" w14:textId="77777777" w:rsidR="00C66E31" w:rsidRPr="00A11E4C" w:rsidRDefault="00C02F59" w:rsidP="00B20CED">
            <w:pPr>
              <w:rPr>
                <w:rFonts w:ascii="Sylfaen" w:hAnsi="Sylfaen" w:cstheme="minorHAnsi"/>
              </w:rPr>
            </w:pPr>
            <w:r w:rsidRPr="00A11E4C">
              <w:rPr>
                <w:rFonts w:ascii="Sylfaen" w:hAnsi="Sylfaen" w:cstheme="minorHAnsi"/>
              </w:rPr>
              <w:lastRenderedPageBreak/>
              <w:t>Learning Outcomes/Competencies</w:t>
            </w:r>
          </w:p>
        </w:tc>
      </w:tr>
      <w:tr w:rsidR="00C66E31" w:rsidRPr="00A11E4C" w14:paraId="3E1AA583"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tbl>
            <w:tblPr>
              <w:tblStyle w:val="TableGrid"/>
              <w:tblW w:w="9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4"/>
              <w:gridCol w:w="5923"/>
            </w:tblGrid>
            <w:tr w:rsidR="000B7CA8" w:rsidRPr="00A11E4C" w14:paraId="52835B8F" w14:textId="77777777" w:rsidTr="000B7CA8">
              <w:tc>
                <w:tcPr>
                  <w:tcW w:w="9517" w:type="dxa"/>
                  <w:gridSpan w:val="2"/>
                  <w:shd w:val="clear" w:color="auto" w:fill="auto"/>
                </w:tcPr>
                <w:p w14:paraId="2FEA81D3" w14:textId="77777777" w:rsidR="000B7CA8" w:rsidRPr="00A11E4C" w:rsidRDefault="000B7CA8" w:rsidP="000B7CA8">
                  <w:pPr>
                    <w:pStyle w:val="Default"/>
                    <w:framePr w:hSpace="180" w:wrap="around" w:vAnchor="text" w:hAnchor="text" w:y="1"/>
                    <w:ind w:left="320" w:hanging="286"/>
                    <w:suppressOverlap/>
                    <w:jc w:val="center"/>
                    <w:rPr>
                      <w:rFonts w:cstheme="minorHAnsi"/>
                      <w:b/>
                      <w:color w:val="auto"/>
                      <w:sz w:val="22"/>
                      <w:szCs w:val="22"/>
                      <w:lang w:val="en-US"/>
                    </w:rPr>
                  </w:pPr>
                  <w:r w:rsidRPr="00A11E4C">
                    <w:rPr>
                      <w:rFonts w:cstheme="minorHAnsi"/>
                      <w:b/>
                      <w:color w:val="auto"/>
                      <w:sz w:val="22"/>
                      <w:szCs w:val="22"/>
                      <w:lang w:val="en-US"/>
                    </w:rPr>
                    <w:t>Competencies/Learning Outcomes</w:t>
                  </w:r>
                </w:p>
              </w:tc>
            </w:tr>
            <w:tr w:rsidR="000B7CA8" w:rsidRPr="00A11E4C" w14:paraId="385A33F3" w14:textId="77777777" w:rsidTr="000B7CA8">
              <w:tc>
                <w:tcPr>
                  <w:tcW w:w="9517" w:type="dxa"/>
                  <w:gridSpan w:val="2"/>
                  <w:shd w:val="clear" w:color="auto" w:fill="auto"/>
                </w:tcPr>
                <w:p w14:paraId="145C69F9" w14:textId="77777777" w:rsidR="000B7CA8" w:rsidRPr="00A11E4C" w:rsidRDefault="000B7CA8" w:rsidP="000B7CA8">
                  <w:pPr>
                    <w:pStyle w:val="Default"/>
                    <w:framePr w:hSpace="180" w:wrap="around" w:vAnchor="text" w:hAnchor="text" w:y="1"/>
                    <w:ind w:left="320" w:hanging="286"/>
                    <w:suppressOverlap/>
                    <w:jc w:val="center"/>
                    <w:rPr>
                      <w:rFonts w:cstheme="minorHAnsi"/>
                      <w:b/>
                      <w:color w:val="auto"/>
                      <w:sz w:val="22"/>
                      <w:szCs w:val="22"/>
                      <w:lang w:val="en-US"/>
                    </w:rPr>
                  </w:pPr>
                  <w:r w:rsidRPr="00A11E4C">
                    <w:rPr>
                      <w:rFonts w:cstheme="minorHAnsi"/>
                      <w:b/>
                      <w:color w:val="auto"/>
                      <w:sz w:val="22"/>
                      <w:szCs w:val="22"/>
                      <w:lang w:val="en-US"/>
                    </w:rPr>
                    <w:t>Generic Competencies</w:t>
                  </w:r>
                </w:p>
              </w:tc>
            </w:tr>
            <w:tr w:rsidR="000B7CA8" w:rsidRPr="00A11E4C" w14:paraId="1AB71F04" w14:textId="77777777" w:rsidTr="000B7CA8">
              <w:tc>
                <w:tcPr>
                  <w:tcW w:w="3594" w:type="dxa"/>
                  <w:shd w:val="clear" w:color="auto" w:fill="auto"/>
                </w:tcPr>
                <w:p w14:paraId="7787B77B" w14:textId="77777777" w:rsidR="000B7CA8" w:rsidRPr="00A11E4C" w:rsidRDefault="000B7CA8" w:rsidP="000B7CA8">
                  <w:pPr>
                    <w:framePr w:hSpace="180" w:wrap="around" w:vAnchor="text" w:hAnchor="text" w:y="1"/>
                    <w:suppressOverlap/>
                    <w:rPr>
                      <w:rFonts w:ascii="Sylfaen" w:hAnsi="Sylfaen"/>
                      <w:b/>
                    </w:rPr>
                  </w:pPr>
                </w:p>
                <w:p w14:paraId="2C96F175" w14:textId="77777777" w:rsidR="000B7CA8" w:rsidRPr="00A11E4C" w:rsidRDefault="000B7CA8" w:rsidP="000B7CA8">
                  <w:pPr>
                    <w:framePr w:hSpace="180" w:wrap="around" w:vAnchor="text" w:hAnchor="text" w:y="1"/>
                    <w:suppressOverlap/>
                    <w:rPr>
                      <w:rFonts w:ascii="Sylfaen" w:hAnsi="Sylfaen"/>
                      <w:b/>
                    </w:rPr>
                  </w:pPr>
                </w:p>
                <w:p w14:paraId="35B9CE13" w14:textId="77777777" w:rsidR="000B7CA8" w:rsidRPr="00A11E4C" w:rsidRDefault="000B7CA8" w:rsidP="000B7CA8">
                  <w:pPr>
                    <w:framePr w:hSpace="180" w:wrap="around" w:vAnchor="text" w:hAnchor="text" w:y="1"/>
                    <w:suppressOverlap/>
                    <w:rPr>
                      <w:rFonts w:ascii="Sylfaen" w:hAnsi="Sylfaen"/>
                      <w:b/>
                    </w:rPr>
                  </w:pPr>
                  <w:r w:rsidRPr="00A11E4C">
                    <w:rPr>
                      <w:rFonts w:ascii="Sylfaen" w:hAnsi="Sylfaen"/>
                      <w:b/>
                    </w:rPr>
                    <w:t>Knowledge and Understanding</w:t>
                  </w:r>
                </w:p>
              </w:tc>
              <w:tc>
                <w:tcPr>
                  <w:tcW w:w="5923" w:type="dxa"/>
                </w:tcPr>
                <w:p w14:paraId="34238E10" w14:textId="77777777" w:rsidR="000B7CA8" w:rsidRPr="00A11E4C" w:rsidRDefault="000B7CA8" w:rsidP="000B7CA8">
                  <w:pPr>
                    <w:pStyle w:val="CommentText"/>
                    <w:framePr w:hSpace="180" w:wrap="around" w:vAnchor="text" w:hAnchor="text" w:y="1"/>
                    <w:suppressOverlap/>
                    <w:rPr>
                      <w:rFonts w:ascii="Sylfaen" w:hAnsi="Sylfaen" w:cstheme="minorHAnsi"/>
                      <w:noProof/>
                    </w:rPr>
                  </w:pPr>
                  <w:r w:rsidRPr="00A11E4C">
                    <w:rPr>
                      <w:rFonts w:ascii="Sylfaen" w:hAnsi="Sylfaen" w:cstheme="minorHAnsi"/>
                      <w:noProof/>
                    </w:rPr>
                    <w:t>The graduates will be able to:</w:t>
                  </w:r>
                </w:p>
                <w:p w14:paraId="530DC983" w14:textId="77777777" w:rsidR="000B7CA8" w:rsidRPr="00A11E4C" w:rsidRDefault="000B7CA8" w:rsidP="002E5A77">
                  <w:pPr>
                    <w:pStyle w:val="CommentText"/>
                    <w:framePr w:hSpace="180" w:wrap="around" w:vAnchor="text" w:hAnchor="text" w:y="1"/>
                    <w:numPr>
                      <w:ilvl w:val="0"/>
                      <w:numId w:val="4"/>
                    </w:numPr>
                    <w:tabs>
                      <w:tab w:val="left" w:pos="317"/>
                    </w:tabs>
                    <w:ind w:left="176" w:hanging="176"/>
                    <w:suppressOverlap/>
                    <w:jc w:val="both"/>
                    <w:rPr>
                      <w:rFonts w:ascii="Sylfaen" w:hAnsi="Sylfaen" w:cstheme="minorHAnsi"/>
                      <w:noProof/>
                    </w:rPr>
                  </w:pPr>
                  <w:r w:rsidRPr="00A11E4C">
                    <w:rPr>
                      <w:rFonts w:ascii="Sylfaen" w:hAnsi="Sylfaen" w:cstheme="minorHAnsi"/>
                      <w:noProof/>
                    </w:rPr>
                    <w:t xml:space="preserve">Demonstrate comprehensive knowledge of the field-specific subjects, theoretical principles and reasearch methodology used in the medicine; </w:t>
                  </w:r>
                </w:p>
                <w:p w14:paraId="52F88E4A" w14:textId="77777777" w:rsidR="000B7CA8" w:rsidRPr="00A11E4C" w:rsidRDefault="000B7CA8" w:rsidP="002E5A77">
                  <w:pPr>
                    <w:pStyle w:val="CommentText"/>
                    <w:framePr w:hSpace="180" w:wrap="around" w:vAnchor="text" w:hAnchor="text" w:y="1"/>
                    <w:numPr>
                      <w:ilvl w:val="0"/>
                      <w:numId w:val="4"/>
                    </w:numPr>
                    <w:tabs>
                      <w:tab w:val="left" w:pos="317"/>
                    </w:tabs>
                    <w:ind w:left="176" w:hanging="176"/>
                    <w:suppressOverlap/>
                    <w:jc w:val="both"/>
                    <w:rPr>
                      <w:rFonts w:ascii="Sylfaen" w:hAnsi="Sylfaen" w:cstheme="minorHAnsi"/>
                      <w:noProof/>
                    </w:rPr>
                  </w:pPr>
                  <w:r w:rsidRPr="00A11E4C">
                    <w:rPr>
                      <w:rFonts w:ascii="Sylfaen" w:hAnsi="Sylfaen" w:cstheme="minorHAnsi"/>
                    </w:rPr>
                    <w:t>Critical approach to new information;</w:t>
                  </w:r>
                </w:p>
                <w:p w14:paraId="247795B6" w14:textId="77777777" w:rsidR="000B7CA8" w:rsidRPr="00A11E4C" w:rsidRDefault="000B7CA8" w:rsidP="002E5A77">
                  <w:pPr>
                    <w:pStyle w:val="CommentText"/>
                    <w:framePr w:hSpace="180" w:wrap="around" w:vAnchor="text" w:hAnchor="text" w:y="1"/>
                    <w:numPr>
                      <w:ilvl w:val="0"/>
                      <w:numId w:val="4"/>
                    </w:numPr>
                    <w:tabs>
                      <w:tab w:val="left" w:pos="317"/>
                    </w:tabs>
                    <w:ind w:left="176" w:hanging="176"/>
                    <w:suppressOverlap/>
                    <w:jc w:val="both"/>
                    <w:rPr>
                      <w:rFonts w:ascii="Sylfaen" w:hAnsi="Sylfaen" w:cstheme="minorHAnsi"/>
                      <w:noProof/>
                    </w:rPr>
                  </w:pPr>
                  <w:r w:rsidRPr="00A11E4C">
                    <w:rPr>
                      <w:rFonts w:ascii="Sylfaen" w:hAnsi="Sylfaen" w:cstheme="minorHAnsi"/>
                      <w:noProof/>
                    </w:rPr>
                    <w:t xml:space="preserve">Analyze and integrate different information and make relevant   conclusions that serves as a basis for further self-development.  </w:t>
                  </w:r>
                </w:p>
              </w:tc>
            </w:tr>
            <w:tr w:rsidR="000B7CA8" w:rsidRPr="00A11E4C" w14:paraId="1D27A667" w14:textId="77777777" w:rsidTr="000B7CA8">
              <w:tc>
                <w:tcPr>
                  <w:tcW w:w="3594" w:type="dxa"/>
                </w:tcPr>
                <w:p w14:paraId="7E2DA342" w14:textId="77777777" w:rsidR="000B7CA8" w:rsidRPr="00A11E4C" w:rsidRDefault="000B7CA8" w:rsidP="000B7CA8">
                  <w:pPr>
                    <w:framePr w:hSpace="180" w:wrap="around" w:vAnchor="text" w:hAnchor="text" w:y="1"/>
                    <w:suppressOverlap/>
                    <w:rPr>
                      <w:rFonts w:ascii="Sylfaen" w:hAnsi="Sylfaen"/>
                      <w:b/>
                    </w:rPr>
                  </w:pPr>
                </w:p>
                <w:p w14:paraId="37DD0DC4" w14:textId="77777777" w:rsidR="000B7CA8" w:rsidRPr="00A11E4C" w:rsidRDefault="000B7CA8" w:rsidP="000B7CA8">
                  <w:pPr>
                    <w:framePr w:hSpace="180" w:wrap="around" w:vAnchor="text" w:hAnchor="text" w:y="1"/>
                    <w:suppressOverlap/>
                    <w:rPr>
                      <w:rFonts w:ascii="Sylfaen" w:hAnsi="Sylfaen"/>
                      <w:b/>
                    </w:rPr>
                  </w:pPr>
                </w:p>
                <w:p w14:paraId="3665FC88" w14:textId="77777777" w:rsidR="000B7CA8" w:rsidRPr="00A11E4C" w:rsidRDefault="000B7CA8" w:rsidP="000B7CA8">
                  <w:pPr>
                    <w:framePr w:hSpace="180" w:wrap="around" w:vAnchor="text" w:hAnchor="text" w:y="1"/>
                    <w:suppressOverlap/>
                    <w:rPr>
                      <w:rFonts w:ascii="Sylfaen" w:hAnsi="Sylfaen"/>
                      <w:b/>
                    </w:rPr>
                  </w:pPr>
                </w:p>
                <w:p w14:paraId="0195CF91" w14:textId="77777777" w:rsidR="000B7CA8" w:rsidRPr="00A11E4C" w:rsidRDefault="000B7CA8" w:rsidP="000B7CA8">
                  <w:pPr>
                    <w:framePr w:hSpace="180" w:wrap="around" w:vAnchor="text" w:hAnchor="text" w:y="1"/>
                    <w:suppressOverlap/>
                    <w:rPr>
                      <w:rFonts w:ascii="Sylfaen" w:hAnsi="Sylfaen"/>
                      <w:b/>
                    </w:rPr>
                  </w:pPr>
                </w:p>
                <w:p w14:paraId="6B489F33" w14:textId="77777777" w:rsidR="000B7CA8" w:rsidRPr="00A11E4C" w:rsidRDefault="000B7CA8" w:rsidP="000B7CA8">
                  <w:pPr>
                    <w:framePr w:hSpace="180" w:wrap="around" w:vAnchor="text" w:hAnchor="text" w:y="1"/>
                    <w:suppressOverlap/>
                    <w:rPr>
                      <w:rFonts w:ascii="Sylfaen" w:hAnsi="Sylfaen"/>
                      <w:b/>
                    </w:rPr>
                  </w:pPr>
                </w:p>
                <w:p w14:paraId="5C106A34" w14:textId="77777777" w:rsidR="000B7CA8" w:rsidRPr="00A11E4C" w:rsidRDefault="000B7CA8" w:rsidP="000B7CA8">
                  <w:pPr>
                    <w:framePr w:hSpace="180" w:wrap="around" w:vAnchor="text" w:hAnchor="text" w:y="1"/>
                    <w:suppressOverlap/>
                    <w:rPr>
                      <w:rFonts w:ascii="Sylfaen" w:hAnsi="Sylfaen"/>
                      <w:b/>
                    </w:rPr>
                  </w:pPr>
                </w:p>
                <w:p w14:paraId="7CC729E0" w14:textId="77777777" w:rsidR="000B7CA8" w:rsidRPr="00A11E4C" w:rsidRDefault="000B7CA8" w:rsidP="000B7CA8">
                  <w:pPr>
                    <w:framePr w:hSpace="180" w:wrap="around" w:vAnchor="text" w:hAnchor="text" w:y="1"/>
                    <w:suppressOverlap/>
                    <w:rPr>
                      <w:rFonts w:ascii="Sylfaen" w:hAnsi="Sylfaen"/>
                      <w:b/>
                    </w:rPr>
                  </w:pPr>
                </w:p>
                <w:p w14:paraId="7F9E602C" w14:textId="77777777" w:rsidR="000B7CA8" w:rsidRPr="00A11E4C" w:rsidRDefault="000B7CA8" w:rsidP="000B7CA8">
                  <w:pPr>
                    <w:framePr w:hSpace="180" w:wrap="around" w:vAnchor="text" w:hAnchor="text" w:y="1"/>
                    <w:suppressOverlap/>
                    <w:rPr>
                      <w:rFonts w:ascii="Sylfaen" w:hAnsi="Sylfaen"/>
                      <w:b/>
                    </w:rPr>
                  </w:pPr>
                </w:p>
                <w:p w14:paraId="79DC641A" w14:textId="77777777" w:rsidR="000B7CA8" w:rsidRPr="00A11E4C" w:rsidRDefault="000B7CA8" w:rsidP="000B7CA8">
                  <w:pPr>
                    <w:framePr w:hSpace="180" w:wrap="around" w:vAnchor="text" w:hAnchor="text" w:y="1"/>
                    <w:suppressOverlap/>
                    <w:rPr>
                      <w:rFonts w:ascii="Sylfaen" w:hAnsi="Sylfaen"/>
                      <w:b/>
                    </w:rPr>
                  </w:pPr>
                  <w:r w:rsidRPr="00A11E4C">
                    <w:rPr>
                      <w:rFonts w:ascii="Sylfaen" w:hAnsi="Sylfaen"/>
                      <w:b/>
                    </w:rPr>
                    <w:t>Skills</w:t>
                  </w:r>
                </w:p>
              </w:tc>
              <w:tc>
                <w:tcPr>
                  <w:tcW w:w="5923" w:type="dxa"/>
                </w:tcPr>
                <w:p w14:paraId="16F93DD9" w14:textId="77777777" w:rsidR="000B7CA8" w:rsidRPr="00A11E4C" w:rsidRDefault="000B7CA8" w:rsidP="000B7CA8">
                  <w:pPr>
                    <w:pStyle w:val="abzacixml"/>
                    <w:framePr w:hSpace="180" w:wrap="around" w:vAnchor="text" w:hAnchor="text" w:y="1"/>
                    <w:suppressOverlap/>
                    <w:jc w:val="left"/>
                    <w:rPr>
                      <w:rFonts w:cstheme="minorHAnsi"/>
                      <w:sz w:val="22"/>
                      <w:szCs w:val="22"/>
                    </w:rPr>
                  </w:pPr>
                  <w:r w:rsidRPr="00A11E4C">
                    <w:rPr>
                      <w:rFonts w:cstheme="minorHAnsi"/>
                      <w:sz w:val="22"/>
                      <w:szCs w:val="22"/>
                    </w:rPr>
                    <w:t xml:space="preserve"> The graduates will possess the following skills:</w:t>
                  </w:r>
                </w:p>
                <w:p w14:paraId="72C65FCE"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Ability to resolve complex problems in multidisciplinary team using the latest information;</w:t>
                  </w:r>
                </w:p>
                <w:p w14:paraId="3F5667F5"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Conducting research using appropriate and updated methodology;</w:t>
                  </w:r>
                </w:p>
                <w:p w14:paraId="70DF013C"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Usage collected information in his/her professional activities;</w:t>
                  </w:r>
                </w:p>
                <w:p w14:paraId="363F55D4"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Time-management skills - effectively plan the resources related to expected activities and to be responsible for the work done;</w:t>
                  </w:r>
                </w:p>
                <w:p w14:paraId="36CC89BF"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Usage the full spectrum of education and information resources;</w:t>
                  </w:r>
                </w:p>
                <w:p w14:paraId="5FCD3528"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Participate in meetings and communicate own opinions verbally and in writing;</w:t>
                  </w:r>
                </w:p>
                <w:p w14:paraId="5E7D3864"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Following the ethical and legal principles in the context of medicine, be able to protect the rights of the patient;</w:t>
                  </w:r>
                </w:p>
                <w:p w14:paraId="04E92DA6"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Conduct negotiations within a professional context and participate in conflict resolution with any person, regardless of its social, cultural, religious or ethnic background;</w:t>
                  </w:r>
                </w:p>
                <w:p w14:paraId="0088DA34" w14:textId="77777777" w:rsidR="000B7CA8" w:rsidRPr="00A11E4C" w:rsidRDefault="000B7CA8" w:rsidP="002E5A77">
                  <w:pPr>
                    <w:pStyle w:val="Default"/>
                    <w:framePr w:hSpace="180" w:wrap="around" w:vAnchor="text" w:hAnchor="text" w:y="1"/>
                    <w:numPr>
                      <w:ilvl w:val="0"/>
                      <w:numId w:val="5"/>
                    </w:numPr>
                    <w:ind w:left="317" w:hanging="221"/>
                    <w:suppressOverlap/>
                    <w:rPr>
                      <w:rFonts w:cstheme="minorHAnsi"/>
                      <w:color w:val="auto"/>
                      <w:sz w:val="22"/>
                      <w:szCs w:val="22"/>
                      <w:lang w:val="en-US"/>
                    </w:rPr>
                  </w:pPr>
                  <w:r w:rsidRPr="00A11E4C">
                    <w:rPr>
                      <w:rFonts w:cstheme="minorHAnsi"/>
                      <w:color w:val="auto"/>
                      <w:sz w:val="22"/>
                      <w:szCs w:val="22"/>
                      <w:lang w:val="en-US"/>
                    </w:rPr>
                    <w:t>Communication with the colleagues and patients following the principles of justice, social and democratic values.</w:t>
                  </w:r>
                </w:p>
              </w:tc>
            </w:tr>
            <w:tr w:rsidR="000B7CA8" w:rsidRPr="00A11E4C" w14:paraId="015D66CC" w14:textId="77777777" w:rsidTr="000B7CA8">
              <w:tc>
                <w:tcPr>
                  <w:tcW w:w="3594" w:type="dxa"/>
                </w:tcPr>
                <w:p w14:paraId="15278906" w14:textId="77777777" w:rsidR="000B7CA8" w:rsidRPr="00A11E4C" w:rsidRDefault="000B7CA8" w:rsidP="000B7CA8">
                  <w:pPr>
                    <w:framePr w:hSpace="180" w:wrap="around" w:vAnchor="text" w:hAnchor="text" w:y="1"/>
                    <w:suppressOverlap/>
                    <w:rPr>
                      <w:rFonts w:ascii="Sylfaen" w:hAnsi="Sylfaen" w:cstheme="minorHAnsi"/>
                      <w:b/>
                      <w:bCs/>
                    </w:rPr>
                  </w:pPr>
                </w:p>
                <w:p w14:paraId="28C074B9" w14:textId="77777777" w:rsidR="000B7CA8" w:rsidRPr="00A11E4C" w:rsidRDefault="000B7CA8" w:rsidP="000B7CA8">
                  <w:pPr>
                    <w:framePr w:hSpace="180" w:wrap="around" w:vAnchor="text" w:hAnchor="text" w:y="1"/>
                    <w:suppressOverlap/>
                    <w:rPr>
                      <w:rFonts w:ascii="Sylfaen" w:hAnsi="Sylfaen" w:cstheme="minorHAnsi"/>
                      <w:b/>
                      <w:bCs/>
                    </w:rPr>
                  </w:pPr>
                </w:p>
                <w:p w14:paraId="7A4AAE9D" w14:textId="77777777" w:rsidR="000B7CA8" w:rsidRPr="00A11E4C" w:rsidRDefault="000B7CA8" w:rsidP="000B7CA8">
                  <w:pPr>
                    <w:framePr w:hSpace="180" w:wrap="around" w:vAnchor="text" w:hAnchor="text" w:y="1"/>
                    <w:suppressOverlap/>
                    <w:rPr>
                      <w:rFonts w:ascii="Sylfaen" w:hAnsi="Sylfaen" w:cstheme="minorHAnsi"/>
                      <w:b/>
                      <w:bCs/>
                    </w:rPr>
                  </w:pPr>
                </w:p>
                <w:p w14:paraId="1E19B795" w14:textId="77777777" w:rsidR="000B7CA8" w:rsidRPr="00A11E4C" w:rsidRDefault="000B7CA8" w:rsidP="000B7CA8">
                  <w:pPr>
                    <w:framePr w:hSpace="180" w:wrap="around" w:vAnchor="text" w:hAnchor="text" w:y="1"/>
                    <w:suppressOverlap/>
                    <w:rPr>
                      <w:rFonts w:ascii="Sylfaen" w:hAnsi="Sylfaen" w:cstheme="minorHAnsi"/>
                    </w:rPr>
                  </w:pPr>
                  <w:r w:rsidRPr="00A11E4C">
                    <w:rPr>
                      <w:rFonts w:ascii="Sylfaen" w:hAnsi="Sylfaen" w:cstheme="minorHAnsi"/>
                      <w:b/>
                      <w:bCs/>
                    </w:rPr>
                    <w:t>Responsibility and Autonomy</w:t>
                  </w:r>
                </w:p>
              </w:tc>
              <w:tc>
                <w:tcPr>
                  <w:tcW w:w="5923" w:type="dxa"/>
                </w:tcPr>
                <w:p w14:paraId="5BA498A2" w14:textId="77777777" w:rsidR="000B7CA8" w:rsidRPr="00A11E4C" w:rsidRDefault="000B7CA8" w:rsidP="000B7CA8">
                  <w:pPr>
                    <w:framePr w:hSpace="180" w:wrap="around" w:vAnchor="text" w:hAnchor="text" w:y="1"/>
                    <w:suppressOverlap/>
                    <w:rPr>
                      <w:rFonts w:ascii="Sylfaen" w:hAnsi="Sylfaen" w:cstheme="minorHAnsi"/>
                      <w:noProof/>
                    </w:rPr>
                  </w:pPr>
                  <w:r w:rsidRPr="00A11E4C">
                    <w:rPr>
                      <w:rFonts w:ascii="Sylfaen" w:hAnsi="Sylfaen" w:cstheme="minorHAnsi"/>
                      <w:noProof/>
                    </w:rPr>
                    <w:lastRenderedPageBreak/>
                    <w:t>The graduates will be able to:</w:t>
                  </w:r>
                </w:p>
                <w:p w14:paraId="54805FF5" w14:textId="77777777" w:rsidR="000B7CA8" w:rsidRPr="00A11E4C" w:rsidRDefault="000B7CA8" w:rsidP="002E5A77">
                  <w:pPr>
                    <w:pStyle w:val="ListParagraph"/>
                    <w:framePr w:hSpace="180" w:wrap="around" w:vAnchor="text" w:hAnchor="text" w:y="1"/>
                    <w:numPr>
                      <w:ilvl w:val="0"/>
                      <w:numId w:val="6"/>
                    </w:numPr>
                    <w:ind w:left="317" w:hanging="221"/>
                    <w:suppressOverlap/>
                    <w:rPr>
                      <w:rFonts w:ascii="Sylfaen" w:hAnsi="Sylfaen" w:cstheme="minorHAnsi"/>
                      <w:noProof/>
                    </w:rPr>
                  </w:pPr>
                  <w:r w:rsidRPr="00A11E4C">
                    <w:rPr>
                      <w:rFonts w:ascii="Sylfaen" w:hAnsi="Sylfaen" w:cstheme="minorHAnsi"/>
                      <w:noProof/>
                    </w:rPr>
                    <w:lastRenderedPageBreak/>
                    <w:t>Adaptinng working in a team</w:t>
                  </w:r>
                </w:p>
                <w:p w14:paraId="5BEE236D" w14:textId="77777777" w:rsidR="000B7CA8" w:rsidRPr="00A11E4C" w:rsidRDefault="000B7CA8" w:rsidP="002E5A77">
                  <w:pPr>
                    <w:pStyle w:val="ListParagraph"/>
                    <w:framePr w:hSpace="180" w:wrap="around" w:vAnchor="text" w:hAnchor="text" w:y="1"/>
                    <w:numPr>
                      <w:ilvl w:val="0"/>
                      <w:numId w:val="6"/>
                    </w:numPr>
                    <w:ind w:left="317" w:hanging="221"/>
                    <w:suppressOverlap/>
                    <w:rPr>
                      <w:rFonts w:ascii="Sylfaen" w:hAnsi="Sylfaen" w:cstheme="minorHAnsi"/>
                      <w:noProof/>
                    </w:rPr>
                  </w:pPr>
                  <w:r w:rsidRPr="00A11E4C">
                    <w:rPr>
                      <w:rFonts w:ascii="Sylfaen" w:hAnsi="Sylfaen" w:cstheme="minorHAnsi"/>
                      <w:noProof/>
                    </w:rPr>
                    <w:t>Effectively plan the resourses related to expected activities;</w:t>
                  </w:r>
                </w:p>
                <w:p w14:paraId="59D1FC3D" w14:textId="77777777" w:rsidR="000B7CA8" w:rsidRPr="00A11E4C" w:rsidRDefault="000B7CA8" w:rsidP="002E5A77">
                  <w:pPr>
                    <w:pStyle w:val="ListParagraph"/>
                    <w:framePr w:hSpace="180" w:wrap="around" w:vAnchor="text" w:hAnchor="text" w:y="1"/>
                    <w:numPr>
                      <w:ilvl w:val="0"/>
                      <w:numId w:val="6"/>
                    </w:numPr>
                    <w:ind w:left="317" w:hanging="221"/>
                    <w:suppressOverlap/>
                    <w:rPr>
                      <w:rFonts w:ascii="Sylfaen" w:hAnsi="Sylfaen" w:cstheme="minorHAnsi"/>
                      <w:noProof/>
                    </w:rPr>
                  </w:pPr>
                  <w:r w:rsidRPr="00A11E4C">
                    <w:rPr>
                      <w:rFonts w:ascii="Sylfaen" w:hAnsi="Sylfaen" w:cstheme="minorHAnsi"/>
                      <w:noProof/>
                    </w:rPr>
                    <w:t>To be responsible for the work done;</w:t>
                  </w:r>
                </w:p>
                <w:p w14:paraId="67C6A2B9" w14:textId="77777777" w:rsidR="000B7CA8" w:rsidRPr="00A11E4C" w:rsidRDefault="000B7CA8" w:rsidP="002E5A77">
                  <w:pPr>
                    <w:pStyle w:val="ListParagraph"/>
                    <w:framePr w:hSpace="180" w:wrap="around" w:vAnchor="text" w:hAnchor="text" w:y="1"/>
                    <w:numPr>
                      <w:ilvl w:val="0"/>
                      <w:numId w:val="6"/>
                    </w:numPr>
                    <w:ind w:left="317" w:hanging="221"/>
                    <w:suppressOverlap/>
                    <w:rPr>
                      <w:rFonts w:ascii="Sylfaen" w:hAnsi="Sylfaen" w:cstheme="minorHAnsi"/>
                      <w:noProof/>
                    </w:rPr>
                  </w:pPr>
                  <w:r w:rsidRPr="00A11E4C">
                    <w:rPr>
                      <w:rFonts w:ascii="Sylfaen" w:hAnsi="Sylfaen" w:cstheme="minorHAnsi"/>
                      <w:noProof/>
                    </w:rPr>
                    <w:t>Understand the neccesity of staying up-to-date with self-learning;</w:t>
                  </w:r>
                </w:p>
                <w:p w14:paraId="4A5D88FE" w14:textId="77777777" w:rsidR="000B7CA8" w:rsidRPr="00A11E4C" w:rsidRDefault="000B7CA8" w:rsidP="002E5A77">
                  <w:pPr>
                    <w:pStyle w:val="ListParagraph"/>
                    <w:framePr w:hSpace="180" w:wrap="around" w:vAnchor="text" w:hAnchor="text" w:y="1"/>
                    <w:numPr>
                      <w:ilvl w:val="0"/>
                      <w:numId w:val="6"/>
                    </w:numPr>
                    <w:ind w:left="317" w:hanging="221"/>
                    <w:suppressOverlap/>
                    <w:rPr>
                      <w:rFonts w:ascii="Sylfaen" w:hAnsi="Sylfaen" w:cs="Sylfaen"/>
                      <w:noProof/>
                    </w:rPr>
                  </w:pPr>
                  <w:r w:rsidRPr="00A11E4C">
                    <w:rPr>
                      <w:rFonts w:ascii="Sylfaen" w:hAnsi="Sylfaen" w:cstheme="minorHAnsi"/>
                      <w:noProof/>
                    </w:rPr>
                    <w:t>Ability to lead a team as well as professional subordination/adatation and utilization of new knowledge.</w:t>
                  </w:r>
                </w:p>
              </w:tc>
            </w:tr>
            <w:tr w:rsidR="005C6948" w:rsidRPr="00A11E4C" w14:paraId="73812961" w14:textId="77777777" w:rsidTr="000B7CA8">
              <w:tc>
                <w:tcPr>
                  <w:tcW w:w="9517" w:type="dxa"/>
                  <w:gridSpan w:val="2"/>
                  <w:shd w:val="clear" w:color="auto" w:fill="auto"/>
                </w:tcPr>
                <w:p w14:paraId="76A00232" w14:textId="77777777" w:rsidR="005C6948" w:rsidRPr="00A11E4C" w:rsidRDefault="005C6948" w:rsidP="000B7CA8">
                  <w:pPr>
                    <w:pStyle w:val="Default"/>
                    <w:framePr w:hSpace="180" w:wrap="around" w:vAnchor="text" w:hAnchor="text" w:y="1"/>
                    <w:ind w:left="320" w:hanging="286"/>
                    <w:suppressOverlap/>
                    <w:jc w:val="center"/>
                    <w:rPr>
                      <w:rFonts w:cstheme="minorHAnsi"/>
                      <w:b/>
                      <w:color w:val="auto"/>
                      <w:sz w:val="22"/>
                      <w:szCs w:val="22"/>
                      <w:lang w:val="en-US"/>
                    </w:rPr>
                  </w:pPr>
                </w:p>
              </w:tc>
            </w:tr>
            <w:tr w:rsidR="000B7CA8" w:rsidRPr="00A11E4C" w14:paraId="06469879" w14:textId="77777777" w:rsidTr="000B7CA8">
              <w:tc>
                <w:tcPr>
                  <w:tcW w:w="9517" w:type="dxa"/>
                  <w:gridSpan w:val="2"/>
                  <w:shd w:val="clear" w:color="auto" w:fill="auto"/>
                </w:tcPr>
                <w:p w14:paraId="773D5083" w14:textId="77777777" w:rsidR="000B7CA8" w:rsidRPr="00A11E4C" w:rsidRDefault="000B7CA8" w:rsidP="000B7CA8">
                  <w:pPr>
                    <w:pStyle w:val="Default"/>
                    <w:framePr w:hSpace="180" w:wrap="around" w:vAnchor="text" w:hAnchor="text" w:y="1"/>
                    <w:ind w:left="320" w:hanging="286"/>
                    <w:suppressOverlap/>
                    <w:jc w:val="center"/>
                    <w:rPr>
                      <w:rFonts w:cstheme="minorHAnsi"/>
                      <w:color w:val="auto"/>
                      <w:sz w:val="22"/>
                      <w:szCs w:val="22"/>
                      <w:lang w:val="en-US"/>
                    </w:rPr>
                  </w:pPr>
                  <w:r w:rsidRPr="00A11E4C">
                    <w:rPr>
                      <w:rFonts w:cstheme="minorHAnsi"/>
                      <w:b/>
                      <w:color w:val="auto"/>
                      <w:sz w:val="22"/>
                      <w:szCs w:val="22"/>
                      <w:lang w:val="en-US"/>
                    </w:rPr>
                    <w:t>Field-specific competencies</w:t>
                  </w:r>
                </w:p>
              </w:tc>
            </w:tr>
            <w:tr w:rsidR="000B7CA8" w:rsidRPr="00A11E4C" w14:paraId="0544C032" w14:textId="77777777" w:rsidTr="000B7CA8">
              <w:tc>
                <w:tcPr>
                  <w:tcW w:w="3594" w:type="dxa"/>
                </w:tcPr>
                <w:p w14:paraId="5D5401BE" w14:textId="77777777" w:rsidR="000B7CA8" w:rsidRPr="00A11E4C" w:rsidRDefault="000B7CA8" w:rsidP="000B7CA8">
                  <w:pPr>
                    <w:framePr w:hSpace="180" w:wrap="around" w:vAnchor="text" w:hAnchor="text" w:y="1"/>
                    <w:suppressOverlap/>
                    <w:rPr>
                      <w:rFonts w:ascii="Sylfaen" w:hAnsi="Sylfaen"/>
                      <w:b/>
                    </w:rPr>
                  </w:pPr>
                </w:p>
                <w:p w14:paraId="7AD3C12B" w14:textId="77777777" w:rsidR="000B7CA8" w:rsidRPr="00A11E4C" w:rsidRDefault="000B7CA8" w:rsidP="000B7CA8">
                  <w:pPr>
                    <w:framePr w:hSpace="180" w:wrap="around" w:vAnchor="text" w:hAnchor="text" w:y="1"/>
                    <w:suppressOverlap/>
                    <w:rPr>
                      <w:rFonts w:ascii="Sylfaen" w:hAnsi="Sylfaen"/>
                      <w:b/>
                    </w:rPr>
                  </w:pPr>
                  <w:r w:rsidRPr="00A11E4C">
                    <w:rPr>
                      <w:rFonts w:ascii="Sylfaen" w:hAnsi="Sylfaen"/>
                      <w:b/>
                    </w:rPr>
                    <w:t>1. Field knowledge</w:t>
                  </w:r>
                </w:p>
              </w:tc>
              <w:tc>
                <w:tcPr>
                  <w:tcW w:w="5923" w:type="dxa"/>
                </w:tcPr>
                <w:p w14:paraId="28A68516" w14:textId="77777777" w:rsidR="000B7CA8" w:rsidRPr="00A11E4C" w:rsidRDefault="000B7CA8" w:rsidP="002E5A77">
                  <w:pPr>
                    <w:pStyle w:val="Default"/>
                    <w:framePr w:hSpace="180" w:wrap="around" w:vAnchor="text" w:hAnchor="text" w:y="1"/>
                    <w:numPr>
                      <w:ilvl w:val="0"/>
                      <w:numId w:val="7"/>
                    </w:numPr>
                    <w:ind w:left="238" w:hanging="238"/>
                    <w:suppressOverlap/>
                    <w:rPr>
                      <w:rFonts w:cstheme="minorHAnsi"/>
                      <w:color w:val="auto"/>
                      <w:sz w:val="22"/>
                      <w:szCs w:val="22"/>
                      <w:lang w:val="en-US"/>
                    </w:rPr>
                  </w:pPr>
                  <w:r w:rsidRPr="00A11E4C">
                    <w:rPr>
                      <w:rFonts w:cstheme="minorHAnsi"/>
                      <w:color w:val="auto"/>
                      <w:sz w:val="22"/>
                      <w:szCs w:val="22"/>
                      <w:lang w:val="en-US"/>
                    </w:rPr>
                    <w:t>Comprehensive knowledge of biomedical, clinical and social sciences;</w:t>
                  </w:r>
                </w:p>
                <w:p w14:paraId="174C5737" w14:textId="77777777" w:rsidR="000B7CA8" w:rsidRPr="00A11E4C" w:rsidRDefault="000B7CA8" w:rsidP="002E5A77">
                  <w:pPr>
                    <w:pStyle w:val="Default"/>
                    <w:framePr w:hSpace="180" w:wrap="around" w:vAnchor="text" w:hAnchor="text" w:y="1"/>
                    <w:numPr>
                      <w:ilvl w:val="0"/>
                      <w:numId w:val="7"/>
                    </w:numPr>
                    <w:ind w:left="238" w:hanging="238"/>
                    <w:suppressOverlap/>
                    <w:rPr>
                      <w:rFonts w:cstheme="minorHAnsi"/>
                      <w:color w:val="auto"/>
                      <w:sz w:val="22"/>
                      <w:szCs w:val="22"/>
                      <w:lang w:val="en-US"/>
                    </w:rPr>
                  </w:pPr>
                  <w:r w:rsidRPr="00A11E4C">
                    <w:rPr>
                      <w:rFonts w:cstheme="minorHAnsi"/>
                      <w:color w:val="auto"/>
                      <w:sz w:val="22"/>
                      <w:szCs w:val="22"/>
                      <w:lang w:val="en-US"/>
                    </w:rPr>
                    <w:t xml:space="preserve">Comprehensive knowledge of principles of diagnosis and treatment; </w:t>
                  </w:r>
                </w:p>
                <w:p w14:paraId="66BA91A0" w14:textId="77777777" w:rsidR="000B7CA8" w:rsidRPr="00A11E4C" w:rsidRDefault="000B7CA8" w:rsidP="002E5A77">
                  <w:pPr>
                    <w:pStyle w:val="Default"/>
                    <w:framePr w:hSpace="180" w:wrap="around" w:vAnchor="text" w:hAnchor="text" w:y="1"/>
                    <w:numPr>
                      <w:ilvl w:val="0"/>
                      <w:numId w:val="7"/>
                    </w:numPr>
                    <w:ind w:left="238" w:hanging="238"/>
                    <w:suppressOverlap/>
                    <w:rPr>
                      <w:rFonts w:cstheme="minorHAnsi"/>
                      <w:color w:val="auto"/>
                      <w:sz w:val="22"/>
                      <w:szCs w:val="22"/>
                      <w:lang w:val="en-US"/>
                    </w:rPr>
                  </w:pPr>
                  <w:r w:rsidRPr="00A11E4C">
                    <w:rPr>
                      <w:rFonts w:cstheme="minorHAnsi"/>
                      <w:color w:val="auto"/>
                      <w:sz w:val="22"/>
                      <w:szCs w:val="22"/>
                      <w:lang w:val="en-US"/>
                    </w:rPr>
                    <w:t xml:space="preserve"> Deep knowledge of health promotion and disease prevention; </w:t>
                  </w:r>
                </w:p>
                <w:p w14:paraId="1E718D41" w14:textId="77777777" w:rsidR="000B7CA8" w:rsidRPr="00A11E4C" w:rsidRDefault="000B7CA8" w:rsidP="002E5A77">
                  <w:pPr>
                    <w:pStyle w:val="Default"/>
                    <w:framePr w:hSpace="180" w:wrap="around" w:vAnchor="text" w:hAnchor="text" w:y="1"/>
                    <w:numPr>
                      <w:ilvl w:val="0"/>
                      <w:numId w:val="7"/>
                    </w:numPr>
                    <w:ind w:left="238" w:hanging="238"/>
                    <w:suppressOverlap/>
                    <w:rPr>
                      <w:rFonts w:cstheme="minorHAnsi"/>
                      <w:color w:val="auto"/>
                      <w:sz w:val="22"/>
                      <w:szCs w:val="22"/>
                      <w:lang w:val="en-US"/>
                    </w:rPr>
                  </w:pPr>
                  <w:r w:rsidRPr="00A11E4C">
                    <w:rPr>
                      <w:rFonts w:cstheme="minorHAnsi"/>
                      <w:color w:val="auto"/>
                      <w:sz w:val="22"/>
                      <w:szCs w:val="22"/>
                      <w:lang w:val="en-US"/>
                    </w:rPr>
                    <w:t xml:space="preserve"> Deep knowledge of behavioral sciences and medical ethics.  </w:t>
                  </w:r>
                </w:p>
              </w:tc>
            </w:tr>
            <w:tr w:rsidR="000B7CA8" w:rsidRPr="00A11E4C" w14:paraId="4FCDB03B" w14:textId="77777777" w:rsidTr="000B7CA8">
              <w:tc>
                <w:tcPr>
                  <w:tcW w:w="3594" w:type="dxa"/>
                </w:tcPr>
                <w:p w14:paraId="398DFFE0" w14:textId="77777777" w:rsidR="000B7CA8" w:rsidRPr="00A11E4C" w:rsidRDefault="000B7CA8" w:rsidP="000B7CA8">
                  <w:pPr>
                    <w:pStyle w:val="Default"/>
                    <w:framePr w:hSpace="180" w:wrap="around" w:vAnchor="text" w:hAnchor="text" w:y="1"/>
                    <w:suppressOverlap/>
                    <w:rPr>
                      <w:rFonts w:cstheme="minorHAnsi"/>
                      <w:b/>
                      <w:color w:val="auto"/>
                      <w:sz w:val="22"/>
                      <w:szCs w:val="22"/>
                      <w:lang w:val="en-US"/>
                    </w:rPr>
                  </w:pPr>
                </w:p>
                <w:p w14:paraId="179E19AE" w14:textId="77777777" w:rsidR="000B7CA8" w:rsidRPr="00A11E4C" w:rsidRDefault="000B7CA8" w:rsidP="000B7CA8">
                  <w:pPr>
                    <w:pStyle w:val="Default"/>
                    <w:framePr w:hSpace="180" w:wrap="around" w:vAnchor="text" w:hAnchor="text" w:y="1"/>
                    <w:suppressOverlap/>
                    <w:rPr>
                      <w:rFonts w:cstheme="minorHAnsi"/>
                      <w:b/>
                      <w:color w:val="auto"/>
                      <w:sz w:val="22"/>
                      <w:szCs w:val="22"/>
                      <w:lang w:val="en-US"/>
                    </w:rPr>
                  </w:pPr>
                </w:p>
                <w:p w14:paraId="274BF1DE" w14:textId="77777777" w:rsidR="000B7CA8" w:rsidRPr="00A11E4C" w:rsidRDefault="000B7CA8" w:rsidP="000B7CA8">
                  <w:pPr>
                    <w:pStyle w:val="Default"/>
                    <w:framePr w:hSpace="180" w:wrap="around" w:vAnchor="text" w:hAnchor="text" w:y="1"/>
                    <w:suppressOverlap/>
                    <w:rPr>
                      <w:rFonts w:cstheme="minorHAnsi"/>
                      <w:b/>
                      <w:color w:val="auto"/>
                      <w:sz w:val="22"/>
                      <w:szCs w:val="22"/>
                    </w:rPr>
                  </w:pPr>
                  <w:r w:rsidRPr="00A11E4C">
                    <w:rPr>
                      <w:rFonts w:cstheme="minorHAnsi"/>
                      <w:b/>
                      <w:color w:val="auto"/>
                      <w:sz w:val="22"/>
                      <w:szCs w:val="22"/>
                      <w:lang w:val="en-US"/>
                    </w:rPr>
                    <w:t>2. Consulting patients</w:t>
                  </w:r>
                  <w:r w:rsidRPr="00A11E4C">
                    <w:rPr>
                      <w:rFonts w:cstheme="minorHAnsi"/>
                      <w:b/>
                      <w:color w:val="auto"/>
                      <w:sz w:val="22"/>
                      <w:szCs w:val="22"/>
                    </w:rPr>
                    <w:t xml:space="preserve"> </w:t>
                  </w:r>
                </w:p>
                <w:p w14:paraId="278A9A55"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tc>
              <w:tc>
                <w:tcPr>
                  <w:tcW w:w="5923" w:type="dxa"/>
                </w:tcPr>
                <w:p w14:paraId="0B4F69B3" w14:textId="77777777" w:rsidR="000B7CA8" w:rsidRPr="00A11E4C" w:rsidRDefault="000B7CA8" w:rsidP="002E5A77">
                  <w:pPr>
                    <w:pStyle w:val="Default"/>
                    <w:framePr w:hSpace="180" w:wrap="around" w:vAnchor="text" w:hAnchor="text" w:y="1"/>
                    <w:numPr>
                      <w:ilvl w:val="0"/>
                      <w:numId w:val="7"/>
                    </w:numPr>
                    <w:ind w:left="238" w:hanging="238"/>
                    <w:suppressOverlap/>
                    <w:jc w:val="both"/>
                    <w:rPr>
                      <w:rFonts w:cstheme="minorHAnsi"/>
                      <w:color w:val="auto"/>
                      <w:sz w:val="22"/>
                      <w:szCs w:val="22"/>
                      <w:lang w:val="en-US"/>
                    </w:rPr>
                  </w:pPr>
                  <w:r w:rsidRPr="00A11E4C">
                    <w:rPr>
                      <w:rFonts w:cstheme="minorHAnsi"/>
                      <w:color w:val="auto"/>
                      <w:sz w:val="22"/>
                      <w:szCs w:val="22"/>
                      <w:lang w:val="en-US"/>
                    </w:rPr>
                    <w:t>Taking patient's history;</w:t>
                  </w:r>
                </w:p>
                <w:p w14:paraId="0096C210" w14:textId="77777777" w:rsidR="000B7CA8" w:rsidRPr="00A11E4C" w:rsidRDefault="000B7CA8" w:rsidP="002E5A77">
                  <w:pPr>
                    <w:pStyle w:val="Default"/>
                    <w:framePr w:hSpace="180" w:wrap="around" w:vAnchor="text" w:hAnchor="text" w:y="1"/>
                    <w:numPr>
                      <w:ilvl w:val="0"/>
                      <w:numId w:val="7"/>
                    </w:numPr>
                    <w:ind w:left="238" w:hanging="238"/>
                    <w:suppressOverlap/>
                    <w:jc w:val="both"/>
                    <w:rPr>
                      <w:rFonts w:cstheme="minorHAnsi"/>
                      <w:color w:val="auto"/>
                      <w:sz w:val="22"/>
                      <w:szCs w:val="22"/>
                      <w:lang w:val="en-US"/>
                    </w:rPr>
                  </w:pPr>
                  <w:r w:rsidRPr="00A11E4C">
                    <w:rPr>
                      <w:rFonts w:cstheme="minorHAnsi"/>
                      <w:color w:val="auto"/>
                      <w:sz w:val="22"/>
                      <w:szCs w:val="22"/>
                      <w:lang w:val="en-US"/>
                    </w:rPr>
                    <w:t>Performing physical examination;</w:t>
                  </w:r>
                </w:p>
                <w:p w14:paraId="329F7E9C" w14:textId="77777777" w:rsidR="000B7CA8" w:rsidRPr="00A11E4C" w:rsidRDefault="000B7CA8" w:rsidP="002E5A77">
                  <w:pPr>
                    <w:pStyle w:val="Default"/>
                    <w:framePr w:hSpace="180" w:wrap="around" w:vAnchor="text" w:hAnchor="text" w:y="1"/>
                    <w:numPr>
                      <w:ilvl w:val="0"/>
                      <w:numId w:val="7"/>
                    </w:numPr>
                    <w:ind w:left="238" w:hanging="238"/>
                    <w:suppressOverlap/>
                    <w:jc w:val="both"/>
                    <w:rPr>
                      <w:rFonts w:cstheme="minorHAnsi"/>
                      <w:color w:val="auto"/>
                      <w:sz w:val="22"/>
                      <w:szCs w:val="22"/>
                      <w:lang w:val="en-US"/>
                    </w:rPr>
                  </w:pPr>
                  <w:r w:rsidRPr="00A11E4C">
                    <w:rPr>
                      <w:rFonts w:cstheme="minorHAnsi"/>
                      <w:color w:val="auto"/>
                      <w:sz w:val="22"/>
                      <w:szCs w:val="22"/>
                      <w:lang w:val="en-US"/>
                    </w:rPr>
                    <w:t>Assessment patient's mental status;</w:t>
                  </w:r>
                </w:p>
                <w:p w14:paraId="2BC8F340" w14:textId="77777777" w:rsidR="000B7CA8" w:rsidRPr="00A11E4C" w:rsidRDefault="000B7CA8" w:rsidP="002E5A77">
                  <w:pPr>
                    <w:pStyle w:val="Default"/>
                    <w:framePr w:hSpace="180" w:wrap="around" w:vAnchor="text" w:hAnchor="text" w:y="1"/>
                    <w:numPr>
                      <w:ilvl w:val="0"/>
                      <w:numId w:val="7"/>
                    </w:numPr>
                    <w:ind w:left="238" w:hanging="238"/>
                    <w:suppressOverlap/>
                    <w:jc w:val="both"/>
                    <w:rPr>
                      <w:rFonts w:cstheme="minorHAnsi"/>
                      <w:color w:val="auto"/>
                      <w:sz w:val="22"/>
                      <w:szCs w:val="22"/>
                      <w:lang w:val="en-US"/>
                    </w:rPr>
                  </w:pPr>
                  <w:r w:rsidRPr="00A11E4C">
                    <w:rPr>
                      <w:rFonts w:cstheme="minorHAnsi"/>
                      <w:color w:val="auto"/>
                      <w:sz w:val="22"/>
                      <w:szCs w:val="22"/>
                      <w:lang w:val="en-US"/>
                    </w:rPr>
                    <w:t>Making appropriate clinical decisions;</w:t>
                  </w:r>
                </w:p>
                <w:p w14:paraId="5728B5A7" w14:textId="77777777" w:rsidR="000B7CA8" w:rsidRPr="00A11E4C" w:rsidRDefault="000B7CA8" w:rsidP="002E5A77">
                  <w:pPr>
                    <w:pStyle w:val="Default"/>
                    <w:framePr w:hSpace="180" w:wrap="around" w:vAnchor="text" w:hAnchor="text" w:y="1"/>
                    <w:numPr>
                      <w:ilvl w:val="0"/>
                      <w:numId w:val="7"/>
                    </w:numPr>
                    <w:ind w:left="238" w:hanging="238"/>
                    <w:suppressOverlap/>
                    <w:jc w:val="both"/>
                    <w:rPr>
                      <w:rFonts w:cstheme="minorHAnsi"/>
                      <w:color w:val="auto"/>
                      <w:sz w:val="22"/>
                      <w:szCs w:val="22"/>
                      <w:lang w:val="en-US"/>
                    </w:rPr>
                  </w:pPr>
                  <w:r w:rsidRPr="00A11E4C">
                    <w:rPr>
                      <w:rFonts w:cstheme="minorHAnsi"/>
                      <w:color w:val="auto"/>
                      <w:sz w:val="22"/>
                      <w:szCs w:val="22"/>
                      <w:lang w:val="en-US"/>
                    </w:rPr>
                    <w:t xml:space="preserve">Providing relevant explanation, support and advice.  </w:t>
                  </w:r>
                </w:p>
              </w:tc>
            </w:tr>
            <w:tr w:rsidR="000B7CA8" w:rsidRPr="00A11E4C" w14:paraId="63E009AC" w14:textId="77777777" w:rsidTr="000B7CA8">
              <w:tc>
                <w:tcPr>
                  <w:tcW w:w="3594" w:type="dxa"/>
                </w:tcPr>
                <w:p w14:paraId="20EEA073" w14:textId="77777777" w:rsidR="000B7CA8" w:rsidRPr="00A11E4C" w:rsidRDefault="000B7CA8" w:rsidP="000B7CA8">
                  <w:pPr>
                    <w:pStyle w:val="Default"/>
                    <w:framePr w:hSpace="180" w:wrap="around" w:vAnchor="text" w:hAnchor="text" w:y="1"/>
                    <w:suppressOverlap/>
                    <w:rPr>
                      <w:rFonts w:cstheme="minorHAnsi"/>
                      <w:b/>
                      <w:color w:val="auto"/>
                      <w:sz w:val="22"/>
                      <w:szCs w:val="22"/>
                      <w:lang w:val="en-US"/>
                    </w:rPr>
                  </w:pPr>
                </w:p>
                <w:p w14:paraId="7D8E2D85" w14:textId="77777777" w:rsidR="000B7CA8" w:rsidRPr="00A11E4C" w:rsidRDefault="000B7CA8" w:rsidP="000B7CA8">
                  <w:pPr>
                    <w:pStyle w:val="Default"/>
                    <w:framePr w:hSpace="180" w:wrap="around" w:vAnchor="text" w:hAnchor="text" w:y="1"/>
                    <w:suppressOverlap/>
                    <w:rPr>
                      <w:rFonts w:cstheme="minorHAnsi"/>
                      <w:b/>
                      <w:color w:val="auto"/>
                      <w:sz w:val="22"/>
                      <w:szCs w:val="22"/>
                      <w:lang w:val="en-US"/>
                    </w:rPr>
                  </w:pPr>
                  <w:r w:rsidRPr="00A11E4C">
                    <w:rPr>
                      <w:rFonts w:cstheme="minorHAnsi"/>
                      <w:b/>
                      <w:color w:val="auto"/>
                      <w:sz w:val="22"/>
                      <w:szCs w:val="22"/>
                      <w:lang w:val="en-US"/>
                    </w:rPr>
                    <w:t xml:space="preserve">3. Assess clinical presentations, order investigations, make differential diagnoses, and negotiate a management plan </w:t>
                  </w:r>
                </w:p>
              </w:tc>
              <w:tc>
                <w:tcPr>
                  <w:tcW w:w="5923" w:type="dxa"/>
                </w:tcPr>
                <w:p w14:paraId="52754E09"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lang w:val="en-US"/>
                    </w:rPr>
                  </w:pPr>
                  <w:r w:rsidRPr="00A11E4C">
                    <w:rPr>
                      <w:rFonts w:cstheme="minorHAnsi"/>
                      <w:color w:val="auto"/>
                      <w:sz w:val="22"/>
                      <w:szCs w:val="22"/>
                      <w:lang w:val="en-US"/>
                    </w:rPr>
                    <w:t xml:space="preserve">Recognize and assess the severity of clinical presentations; </w:t>
                  </w:r>
                </w:p>
                <w:p w14:paraId="793F9FE2"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lang w:val="en-US"/>
                    </w:rPr>
                  </w:pPr>
                  <w:r w:rsidRPr="00A11E4C">
                    <w:rPr>
                      <w:rFonts w:cstheme="minorHAnsi"/>
                      <w:color w:val="auto"/>
                      <w:sz w:val="22"/>
                      <w:szCs w:val="22"/>
                      <w:lang w:val="en-US"/>
                    </w:rPr>
                    <w:t>Order appropriate investigations and interpret the results;</w:t>
                  </w:r>
                </w:p>
                <w:p w14:paraId="18E5A188"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rPr>
                  </w:pPr>
                  <w:r w:rsidRPr="00A11E4C">
                    <w:rPr>
                      <w:rFonts w:cstheme="minorHAnsi"/>
                      <w:color w:val="auto"/>
                      <w:sz w:val="22"/>
                      <w:szCs w:val="22"/>
                      <w:lang w:val="en-US"/>
                    </w:rPr>
                    <w:t>M</w:t>
                  </w:r>
                  <w:r w:rsidRPr="00A11E4C">
                    <w:rPr>
                      <w:rFonts w:cstheme="minorHAnsi"/>
                      <w:color w:val="auto"/>
                      <w:sz w:val="22"/>
                      <w:szCs w:val="22"/>
                    </w:rPr>
                    <w:t>ake differential diagnos</w:t>
                  </w:r>
                  <w:proofErr w:type="spellStart"/>
                  <w:r w:rsidRPr="00A11E4C">
                    <w:rPr>
                      <w:rFonts w:cstheme="minorHAnsi"/>
                      <w:color w:val="auto"/>
                      <w:sz w:val="22"/>
                      <w:szCs w:val="22"/>
                      <w:lang w:val="en-US"/>
                    </w:rPr>
                    <w:t>i</w:t>
                  </w:r>
                  <w:proofErr w:type="spellEnd"/>
                  <w:r w:rsidRPr="00A11E4C">
                    <w:rPr>
                      <w:rFonts w:cstheme="minorHAnsi"/>
                      <w:color w:val="auto"/>
                      <w:sz w:val="22"/>
                      <w:szCs w:val="22"/>
                    </w:rPr>
                    <w:t>s</w:t>
                  </w:r>
                  <w:r w:rsidRPr="00A11E4C">
                    <w:rPr>
                      <w:rFonts w:cstheme="minorHAnsi"/>
                      <w:color w:val="auto"/>
                      <w:sz w:val="22"/>
                      <w:szCs w:val="22"/>
                      <w:lang w:val="en-US"/>
                    </w:rPr>
                    <w:t>;</w:t>
                  </w:r>
                </w:p>
                <w:p w14:paraId="3C729EC5"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lang w:val="en-US"/>
                    </w:rPr>
                  </w:pPr>
                  <w:r w:rsidRPr="00A11E4C">
                    <w:rPr>
                      <w:rFonts w:cstheme="minorHAnsi"/>
                      <w:color w:val="auto"/>
                      <w:sz w:val="22"/>
                      <w:szCs w:val="22"/>
                      <w:lang w:val="en-US"/>
                    </w:rPr>
                    <w:t>Demonstrate effective clinical problem solving and judgement to address patient problems, including interpreting available data and integrating information to generate differential diagnoses and management plan;</w:t>
                  </w:r>
                </w:p>
                <w:p w14:paraId="1441C688"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lang w:val="en-US"/>
                    </w:rPr>
                  </w:pPr>
                  <w:r w:rsidRPr="00A11E4C">
                    <w:rPr>
                      <w:rFonts w:cstheme="minorHAnsi"/>
                      <w:color w:val="auto"/>
                      <w:sz w:val="22"/>
                      <w:szCs w:val="22"/>
                      <w:lang w:val="en-US"/>
                    </w:rPr>
                    <w:t>Negotiate an appropriate management plan with patients and their family members;</w:t>
                  </w:r>
                </w:p>
                <w:p w14:paraId="3A6A1684"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lang w:val="en-US"/>
                    </w:rPr>
                  </w:pPr>
                  <w:r w:rsidRPr="00A11E4C">
                    <w:rPr>
                      <w:rFonts w:cstheme="minorHAnsi"/>
                      <w:color w:val="auto"/>
                      <w:sz w:val="22"/>
                      <w:szCs w:val="22"/>
                      <w:lang w:val="en-US"/>
                    </w:rPr>
                    <w:t>Provide care of a dying patient and his family members;</w:t>
                  </w:r>
                </w:p>
                <w:p w14:paraId="12EE87E5" w14:textId="77777777" w:rsidR="000B7CA8" w:rsidRPr="00A11E4C" w:rsidRDefault="000B7CA8" w:rsidP="002E5A77">
                  <w:pPr>
                    <w:pStyle w:val="Default"/>
                    <w:framePr w:hSpace="180" w:wrap="around" w:vAnchor="text" w:hAnchor="text" w:y="1"/>
                    <w:numPr>
                      <w:ilvl w:val="0"/>
                      <w:numId w:val="8"/>
                    </w:numPr>
                    <w:ind w:left="238" w:hanging="238"/>
                    <w:suppressOverlap/>
                    <w:jc w:val="both"/>
                    <w:rPr>
                      <w:rFonts w:cstheme="minorHAnsi"/>
                      <w:color w:val="auto"/>
                      <w:sz w:val="22"/>
                      <w:szCs w:val="22"/>
                      <w:lang w:val="en-US"/>
                    </w:rPr>
                  </w:pPr>
                  <w:r w:rsidRPr="00A11E4C">
                    <w:rPr>
                      <w:rFonts w:cstheme="minorHAnsi"/>
                      <w:color w:val="auto"/>
                      <w:sz w:val="22"/>
                      <w:szCs w:val="22"/>
                      <w:lang w:val="en-US"/>
                    </w:rPr>
                    <w:t>Manage chronic illness; Consider the patients’ age, the nature of chronic disease, psychological impact, appropriate use of drugs in relevant way while managing the chronic diseases.</w:t>
                  </w:r>
                </w:p>
              </w:tc>
            </w:tr>
            <w:tr w:rsidR="000B7CA8" w:rsidRPr="00A11E4C" w14:paraId="01EA9E1E" w14:textId="77777777" w:rsidTr="000B7CA8">
              <w:tc>
                <w:tcPr>
                  <w:tcW w:w="3594" w:type="dxa"/>
                </w:tcPr>
                <w:p w14:paraId="24DFEF24"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3DE601E2"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3BE311B8"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112B98C9"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r w:rsidRPr="00A11E4C">
                    <w:rPr>
                      <w:rFonts w:cstheme="minorHAnsi"/>
                      <w:b/>
                      <w:color w:val="auto"/>
                      <w:sz w:val="22"/>
                      <w:szCs w:val="22"/>
                      <w:lang w:val="en-US"/>
                    </w:rPr>
                    <w:t xml:space="preserve">4. Providing first aid in emergency medical situations </w:t>
                  </w:r>
                </w:p>
              </w:tc>
              <w:tc>
                <w:tcPr>
                  <w:tcW w:w="5923" w:type="dxa"/>
                </w:tcPr>
                <w:p w14:paraId="509121CC"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Identifying and assessing the emergency medical conditions;  </w:t>
                  </w:r>
                </w:p>
                <w:p w14:paraId="6ACA7396"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Treatment of emergency medical conditions; </w:t>
                  </w:r>
                </w:p>
                <w:p w14:paraId="73C13195"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Providing basic first aid; age peculiarities in newborns and children; </w:t>
                  </w:r>
                </w:p>
                <w:p w14:paraId="55981724"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Conducting the basic life support and cardiopulmonary resuscitation activities in compliance with current guidelines; </w:t>
                  </w:r>
                </w:p>
                <w:p w14:paraId="46BC9D37"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Provide advanced life support according to current guidelines;</w:t>
                  </w:r>
                </w:p>
                <w:p w14:paraId="4CE8185A"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Conducting the activities for enhance lifetime maintenance in accordance with the guidelines; </w:t>
                  </w:r>
                </w:p>
                <w:p w14:paraId="7EFB1892" w14:textId="77777777" w:rsidR="000B7CA8" w:rsidRPr="00A11E4C" w:rsidRDefault="000B7CA8" w:rsidP="002E5A77">
                  <w:pPr>
                    <w:pStyle w:val="Default"/>
                    <w:framePr w:hSpace="180" w:wrap="around" w:vAnchor="text" w:hAnchor="text" w:y="1"/>
                    <w:numPr>
                      <w:ilvl w:val="0"/>
                      <w:numId w:val="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Treatment traumas according to current guidelines. </w:t>
                  </w:r>
                </w:p>
              </w:tc>
            </w:tr>
            <w:tr w:rsidR="000B7CA8" w:rsidRPr="00A11E4C" w14:paraId="49033A95" w14:textId="77777777" w:rsidTr="000B7CA8">
              <w:tc>
                <w:tcPr>
                  <w:tcW w:w="3594" w:type="dxa"/>
                </w:tcPr>
                <w:p w14:paraId="20C088CB"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154C8774"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33F51DFF"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5D8C8398"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72A154C1"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r w:rsidRPr="00A11E4C">
                    <w:rPr>
                      <w:rFonts w:cstheme="minorHAnsi"/>
                      <w:b/>
                      <w:color w:val="auto"/>
                      <w:sz w:val="22"/>
                      <w:szCs w:val="22"/>
                      <w:lang w:val="en-US"/>
                    </w:rPr>
                    <w:t xml:space="preserve">5. </w:t>
                  </w:r>
                  <w:r w:rsidRPr="00A11E4C">
                    <w:rPr>
                      <w:rFonts w:cstheme="minorHAnsi"/>
                      <w:b/>
                      <w:color w:val="auto"/>
                      <w:sz w:val="22"/>
                      <w:szCs w:val="22"/>
                    </w:rPr>
                    <w:t xml:space="preserve">Drug prescription </w:t>
                  </w:r>
                </w:p>
              </w:tc>
              <w:tc>
                <w:tcPr>
                  <w:tcW w:w="5923" w:type="dxa"/>
                </w:tcPr>
                <w:p w14:paraId="323D5797" w14:textId="77777777" w:rsidR="000B7CA8" w:rsidRPr="00A11E4C" w:rsidRDefault="000B7CA8" w:rsidP="002E5A77">
                  <w:pPr>
                    <w:pStyle w:val="Default"/>
                    <w:framePr w:hSpace="180" w:wrap="around" w:vAnchor="text" w:hAnchor="text" w:y="1"/>
                    <w:numPr>
                      <w:ilvl w:val="0"/>
                      <w:numId w:val="1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Prescribe drugs clearly and properly with consideration of patient’s age; </w:t>
                  </w:r>
                </w:p>
                <w:p w14:paraId="76560FD9" w14:textId="77777777" w:rsidR="000B7CA8" w:rsidRPr="00A11E4C" w:rsidRDefault="000B7CA8" w:rsidP="002E5A77">
                  <w:pPr>
                    <w:pStyle w:val="Default"/>
                    <w:framePr w:hSpace="180" w:wrap="around" w:vAnchor="text" w:hAnchor="text" w:y="1"/>
                    <w:numPr>
                      <w:ilvl w:val="0"/>
                      <w:numId w:val="1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Match appropriate drugs with clinical context; </w:t>
                  </w:r>
                </w:p>
                <w:p w14:paraId="5EAAE96C" w14:textId="77777777" w:rsidR="000B7CA8" w:rsidRPr="00A11E4C" w:rsidRDefault="000B7CA8" w:rsidP="002E5A77">
                  <w:pPr>
                    <w:pStyle w:val="Default"/>
                    <w:framePr w:hSpace="180" w:wrap="around" w:vAnchor="text" w:hAnchor="text" w:y="1"/>
                    <w:numPr>
                      <w:ilvl w:val="0"/>
                      <w:numId w:val="1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Review appropriateness of drugs and other therapies and evaluate potential benefits and risks for the patient; </w:t>
                  </w:r>
                </w:p>
                <w:p w14:paraId="5DC9BC29" w14:textId="77777777" w:rsidR="000B7CA8" w:rsidRPr="00A11E4C" w:rsidRDefault="000B7CA8" w:rsidP="002E5A77">
                  <w:pPr>
                    <w:pStyle w:val="Default"/>
                    <w:framePr w:hSpace="180" w:wrap="around" w:vAnchor="text" w:hAnchor="text" w:y="1"/>
                    <w:numPr>
                      <w:ilvl w:val="0"/>
                      <w:numId w:val="10"/>
                    </w:numPr>
                    <w:ind w:left="317" w:hanging="141"/>
                    <w:suppressOverlap/>
                    <w:jc w:val="both"/>
                    <w:rPr>
                      <w:color w:val="auto"/>
                      <w:sz w:val="22"/>
                      <w:szCs w:val="22"/>
                      <w:lang w:val="en-US"/>
                    </w:rPr>
                  </w:pPr>
                  <w:r w:rsidRPr="00A11E4C">
                    <w:rPr>
                      <w:rFonts w:cstheme="minorHAnsi"/>
                      <w:color w:val="auto"/>
                      <w:sz w:val="22"/>
                      <w:szCs w:val="22"/>
                      <w:lang w:val="en-US"/>
                    </w:rPr>
                    <w:t>Provide patients with appropriate information about their medicines</w:t>
                  </w:r>
                  <w:r w:rsidRPr="00A11E4C">
                    <w:rPr>
                      <w:color w:val="auto"/>
                      <w:sz w:val="22"/>
                      <w:szCs w:val="22"/>
                      <w:lang w:val="en-US"/>
                    </w:rPr>
                    <w:t xml:space="preserve">. </w:t>
                  </w:r>
                </w:p>
                <w:p w14:paraId="1F444843" w14:textId="77777777" w:rsidR="000B7CA8" w:rsidRPr="00A11E4C" w:rsidRDefault="000B7CA8" w:rsidP="002E5A77">
                  <w:pPr>
                    <w:pStyle w:val="Default"/>
                    <w:framePr w:hSpace="180" w:wrap="around" w:vAnchor="text" w:hAnchor="text" w:y="1"/>
                    <w:numPr>
                      <w:ilvl w:val="0"/>
                      <w:numId w:val="10"/>
                    </w:numPr>
                    <w:ind w:left="317" w:hanging="141"/>
                    <w:suppressOverlap/>
                    <w:jc w:val="both"/>
                    <w:rPr>
                      <w:rFonts w:cstheme="minorHAnsi"/>
                      <w:color w:val="auto"/>
                      <w:sz w:val="22"/>
                      <w:szCs w:val="22"/>
                    </w:rPr>
                  </w:pPr>
                  <w:r w:rsidRPr="00A11E4C">
                    <w:rPr>
                      <w:rFonts w:cstheme="minorHAnsi"/>
                      <w:color w:val="auto"/>
                      <w:sz w:val="22"/>
                      <w:szCs w:val="22"/>
                    </w:rPr>
                    <w:t>Treat pain and distress</w:t>
                  </w:r>
                  <w:r w:rsidRPr="00A11E4C">
                    <w:rPr>
                      <w:rFonts w:cstheme="minorHAnsi"/>
                      <w:color w:val="auto"/>
                      <w:sz w:val="22"/>
                      <w:szCs w:val="22"/>
                      <w:lang w:val="en-US"/>
                    </w:rPr>
                    <w:t>;</w:t>
                  </w:r>
                  <w:r w:rsidRPr="00A11E4C">
                    <w:rPr>
                      <w:rFonts w:cstheme="minorHAnsi"/>
                      <w:color w:val="auto"/>
                      <w:sz w:val="22"/>
                      <w:szCs w:val="22"/>
                    </w:rPr>
                    <w:t xml:space="preserve"> </w:t>
                  </w:r>
                </w:p>
                <w:p w14:paraId="1995043D" w14:textId="77777777" w:rsidR="000B7CA8" w:rsidRPr="00A11E4C" w:rsidRDefault="000B7CA8" w:rsidP="002E5A77">
                  <w:pPr>
                    <w:pStyle w:val="Default"/>
                    <w:framePr w:hSpace="180" w:wrap="around" w:vAnchor="text" w:hAnchor="text" w:y="1"/>
                    <w:numPr>
                      <w:ilvl w:val="0"/>
                      <w:numId w:val="10"/>
                    </w:numPr>
                    <w:ind w:left="317" w:hanging="141"/>
                    <w:suppressOverlap/>
                    <w:jc w:val="both"/>
                    <w:rPr>
                      <w:rFonts w:cstheme="minorHAnsi"/>
                      <w:color w:val="auto"/>
                      <w:sz w:val="22"/>
                      <w:szCs w:val="22"/>
                      <w:lang w:val="en-US"/>
                    </w:rPr>
                  </w:pPr>
                  <w:r w:rsidRPr="00A11E4C">
                    <w:rPr>
                      <w:rFonts w:cstheme="minorHAnsi"/>
                      <w:color w:val="auto"/>
                      <w:sz w:val="22"/>
                      <w:szCs w:val="22"/>
                      <w:lang w:val="en-US"/>
                    </w:rPr>
                    <w:t>Consider compatibility of drugs before initiation of treatment;</w:t>
                  </w:r>
                </w:p>
                <w:p w14:paraId="04D06018" w14:textId="77777777" w:rsidR="000B7CA8" w:rsidRPr="00A11E4C" w:rsidRDefault="000B7CA8" w:rsidP="002E5A77">
                  <w:pPr>
                    <w:pStyle w:val="Default"/>
                    <w:framePr w:hSpace="180" w:wrap="around" w:vAnchor="text" w:hAnchor="text" w:y="1"/>
                    <w:numPr>
                      <w:ilvl w:val="0"/>
                      <w:numId w:val="1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Detect and report possible drug-drug interactions and adverse drug reactions. </w:t>
                  </w:r>
                </w:p>
              </w:tc>
            </w:tr>
            <w:tr w:rsidR="000B7CA8" w:rsidRPr="00A11E4C" w14:paraId="0C3B11E3" w14:textId="77777777" w:rsidTr="000B7CA8">
              <w:tc>
                <w:tcPr>
                  <w:tcW w:w="3594" w:type="dxa"/>
                </w:tcPr>
                <w:p w14:paraId="1BEB3302"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29109524"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7C364F81"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4A95085D"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p>
                <w:p w14:paraId="526EC568" w14:textId="77777777" w:rsidR="000B7CA8" w:rsidRPr="00A11E4C" w:rsidRDefault="000B7CA8" w:rsidP="000B7CA8">
                  <w:pPr>
                    <w:pStyle w:val="Default"/>
                    <w:framePr w:hSpace="180" w:wrap="around" w:vAnchor="text" w:hAnchor="text" w:y="1"/>
                    <w:suppressOverlap/>
                    <w:jc w:val="both"/>
                    <w:rPr>
                      <w:rFonts w:cstheme="minorHAnsi"/>
                      <w:b/>
                      <w:color w:val="auto"/>
                      <w:sz w:val="22"/>
                      <w:szCs w:val="22"/>
                      <w:lang w:val="en-US"/>
                    </w:rPr>
                  </w:pPr>
                  <w:r w:rsidRPr="00A11E4C">
                    <w:rPr>
                      <w:rFonts w:cstheme="minorHAnsi"/>
                      <w:b/>
                      <w:color w:val="auto"/>
                      <w:sz w:val="22"/>
                      <w:szCs w:val="22"/>
                      <w:lang w:val="en-US"/>
                    </w:rPr>
                    <w:t>6. Performing</w:t>
                  </w:r>
                  <w:r w:rsidRPr="00A11E4C">
                    <w:rPr>
                      <w:rFonts w:cstheme="minorHAnsi"/>
                      <w:b/>
                      <w:color w:val="auto"/>
                      <w:sz w:val="22"/>
                      <w:szCs w:val="22"/>
                    </w:rPr>
                    <w:t xml:space="preserve"> Practical Procedures </w:t>
                  </w:r>
                </w:p>
              </w:tc>
              <w:tc>
                <w:tcPr>
                  <w:tcW w:w="5923" w:type="dxa"/>
                </w:tcPr>
                <w:p w14:paraId="7E97F6A7"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Vital Signs: Pulse, respiration, temperature; </w:t>
                  </w:r>
                </w:p>
                <w:p w14:paraId="26DE56A3"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Measure Blood pressure</w:t>
                  </w:r>
                  <w:r w:rsidRPr="00A11E4C">
                    <w:rPr>
                      <w:rFonts w:cstheme="minorHAnsi"/>
                      <w:color w:val="auto"/>
                      <w:sz w:val="22"/>
                      <w:szCs w:val="22"/>
                      <w:lang w:val="en-US"/>
                    </w:rPr>
                    <w:t>;</w:t>
                  </w:r>
                </w:p>
                <w:p w14:paraId="3AAE6955"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Venipuncture</w:t>
                  </w:r>
                  <w:r w:rsidRPr="00A11E4C">
                    <w:rPr>
                      <w:rFonts w:cstheme="minorHAnsi"/>
                      <w:color w:val="auto"/>
                      <w:sz w:val="22"/>
                      <w:szCs w:val="22"/>
                      <w:lang w:val="en-US"/>
                    </w:rPr>
                    <w:t xml:space="preserve"> (using simulator);</w:t>
                  </w:r>
                </w:p>
                <w:p w14:paraId="500BAB9C"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Venous Catheterization</w:t>
                  </w:r>
                  <w:r w:rsidRPr="00A11E4C">
                    <w:rPr>
                      <w:rFonts w:cstheme="minorHAnsi"/>
                      <w:color w:val="auto"/>
                      <w:sz w:val="22"/>
                      <w:szCs w:val="22"/>
                      <w:lang w:val="en-US"/>
                    </w:rPr>
                    <w:t xml:space="preserve"> (using simulator);</w:t>
                  </w:r>
                </w:p>
                <w:p w14:paraId="6AC34F52"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lang w:val="en-US"/>
                    </w:rPr>
                    <w:t>Drug injection into the vein and us of infusion device (using simulator)</w:t>
                  </w:r>
                </w:p>
                <w:p w14:paraId="61C6D9D9"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lang w:val="en-US"/>
                    </w:rPr>
                    <w:t>Subcutaneous and intramuscular injection (using simulator or giving to patient under supervision);</w:t>
                  </w:r>
                </w:p>
                <w:p w14:paraId="24A04A9A"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Oxygen</w:t>
                  </w:r>
                  <w:r w:rsidRPr="00A11E4C">
                    <w:rPr>
                      <w:rFonts w:cstheme="minorHAnsi"/>
                      <w:color w:val="auto"/>
                      <w:sz w:val="22"/>
                      <w:szCs w:val="22"/>
                      <w:lang w:val="en-US"/>
                    </w:rPr>
                    <w:t xml:space="preserve"> therapy;</w:t>
                  </w:r>
                </w:p>
                <w:p w14:paraId="345AB795"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Patient Transportation and Treatment;</w:t>
                  </w:r>
                </w:p>
                <w:p w14:paraId="1741AD77"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Suturing</w:t>
                  </w:r>
                  <w:r w:rsidRPr="00A11E4C">
                    <w:rPr>
                      <w:rFonts w:cstheme="minorHAnsi"/>
                      <w:color w:val="auto"/>
                      <w:sz w:val="22"/>
                      <w:szCs w:val="22"/>
                      <w:lang w:val="en-US"/>
                    </w:rPr>
                    <w:t xml:space="preserve"> (using simulator);</w:t>
                  </w:r>
                </w:p>
                <w:p w14:paraId="4DA87C01"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Urinary Catheterization</w:t>
                  </w:r>
                  <w:r w:rsidRPr="00A11E4C">
                    <w:rPr>
                      <w:rFonts w:cstheme="minorHAnsi"/>
                      <w:color w:val="auto"/>
                      <w:sz w:val="22"/>
                      <w:szCs w:val="22"/>
                      <w:lang w:val="en-US"/>
                    </w:rPr>
                    <w:t xml:space="preserve"> (using simulator)</w:t>
                  </w:r>
                </w:p>
                <w:p w14:paraId="53AA2108"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Urinalysis</w:t>
                  </w:r>
                  <w:r w:rsidRPr="00A11E4C">
                    <w:rPr>
                      <w:rFonts w:cstheme="minorHAnsi"/>
                      <w:color w:val="auto"/>
                      <w:sz w:val="22"/>
                      <w:szCs w:val="22"/>
                      <w:lang w:val="en-US"/>
                    </w:rPr>
                    <w:t xml:space="preserve"> </w:t>
                  </w:r>
                  <w:r w:rsidRPr="00A11E4C">
                    <w:rPr>
                      <w:rFonts w:cstheme="minorHAnsi"/>
                      <w:color w:val="auto"/>
                      <w:sz w:val="22"/>
                      <w:szCs w:val="22"/>
                    </w:rPr>
                    <w:t xml:space="preserve">(Screening Tests–Dipstick); </w:t>
                  </w:r>
                </w:p>
                <w:p w14:paraId="40C2149C"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lastRenderedPageBreak/>
                    <w:t>Electrocardiography</w:t>
                  </w:r>
                  <w:r w:rsidRPr="00A11E4C">
                    <w:rPr>
                      <w:rFonts w:cstheme="minorHAnsi"/>
                      <w:color w:val="auto"/>
                      <w:sz w:val="22"/>
                      <w:szCs w:val="22"/>
                      <w:lang w:val="en-US"/>
                    </w:rPr>
                    <w:t>;</w:t>
                  </w:r>
                </w:p>
                <w:p w14:paraId="709D834E"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Electrocardiography Interpretation</w:t>
                  </w:r>
                  <w:r w:rsidRPr="00A11E4C">
                    <w:rPr>
                      <w:rFonts w:cstheme="minorHAnsi"/>
                      <w:color w:val="auto"/>
                      <w:sz w:val="22"/>
                      <w:szCs w:val="22"/>
                      <w:lang w:val="en-US"/>
                    </w:rPr>
                    <w:t>;</w:t>
                  </w:r>
                </w:p>
                <w:p w14:paraId="65C330FC" w14:textId="77777777" w:rsidR="000B7CA8" w:rsidRPr="00A11E4C" w:rsidRDefault="000B7CA8" w:rsidP="002E5A77">
                  <w:pPr>
                    <w:pStyle w:val="Default"/>
                    <w:framePr w:hSpace="180" w:wrap="around" w:vAnchor="text" w:hAnchor="text" w:y="1"/>
                    <w:numPr>
                      <w:ilvl w:val="0"/>
                      <w:numId w:val="11"/>
                    </w:numPr>
                    <w:ind w:left="317" w:hanging="141"/>
                    <w:suppressOverlap/>
                    <w:jc w:val="both"/>
                    <w:rPr>
                      <w:rFonts w:cstheme="minorHAnsi"/>
                      <w:color w:val="auto"/>
                      <w:sz w:val="22"/>
                      <w:szCs w:val="22"/>
                      <w:lang w:val="en-US"/>
                    </w:rPr>
                  </w:pPr>
                  <w:r w:rsidRPr="00A11E4C">
                    <w:rPr>
                      <w:rFonts w:cstheme="minorHAnsi"/>
                      <w:color w:val="auto"/>
                      <w:sz w:val="22"/>
                      <w:szCs w:val="22"/>
                    </w:rPr>
                    <w:t>Performing Respiratory Function Test</w:t>
                  </w:r>
                  <w:r w:rsidRPr="00A11E4C">
                    <w:rPr>
                      <w:rFonts w:cstheme="minorHAnsi"/>
                      <w:color w:val="auto"/>
                      <w:sz w:val="22"/>
                      <w:szCs w:val="22"/>
                      <w:lang w:val="en-US"/>
                    </w:rPr>
                    <w:t>.</w:t>
                  </w:r>
                </w:p>
              </w:tc>
            </w:tr>
            <w:tr w:rsidR="000B7CA8" w:rsidRPr="00A11E4C" w14:paraId="0FD020DD" w14:textId="77777777" w:rsidTr="000B7CA8">
              <w:tc>
                <w:tcPr>
                  <w:tcW w:w="3594" w:type="dxa"/>
                </w:tcPr>
                <w:p w14:paraId="5129D8E0"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4D71F80B"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2845A2B4"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127F8BAA"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421DBC0B"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09C3D02F"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r w:rsidRPr="00A11E4C">
                    <w:rPr>
                      <w:rFonts w:ascii="Sylfaen" w:hAnsi="Sylfaen" w:cstheme="minorHAnsi"/>
                      <w:b/>
                      <w:shd w:val="clear" w:color="auto" w:fill="FFFFFF"/>
                    </w:rPr>
                    <w:t xml:space="preserve">7. </w:t>
                  </w:r>
                  <w:r w:rsidRPr="00A11E4C">
                    <w:rPr>
                      <w:rFonts w:ascii="Sylfaen" w:hAnsi="Sylfaen" w:cstheme="minorHAnsi"/>
                      <w:b/>
                    </w:rPr>
                    <w:t xml:space="preserve">Communicate effectively in a medical context </w:t>
                  </w:r>
                </w:p>
              </w:tc>
              <w:tc>
                <w:tcPr>
                  <w:tcW w:w="5923" w:type="dxa"/>
                </w:tcPr>
                <w:p w14:paraId="38165AEA"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rPr>
                  </w:pPr>
                  <w:r w:rsidRPr="00A11E4C">
                    <w:rPr>
                      <w:rFonts w:cstheme="minorHAnsi"/>
                      <w:color w:val="auto"/>
                      <w:sz w:val="22"/>
                      <w:szCs w:val="22"/>
                    </w:rPr>
                    <w:t>Communicate with patient</w:t>
                  </w:r>
                  <w:r w:rsidRPr="00A11E4C">
                    <w:rPr>
                      <w:rFonts w:cstheme="minorHAnsi"/>
                      <w:color w:val="auto"/>
                      <w:sz w:val="22"/>
                      <w:szCs w:val="22"/>
                      <w:lang w:val="en-US"/>
                    </w:rPr>
                    <w:t>;</w:t>
                  </w:r>
                  <w:r w:rsidRPr="00A11E4C">
                    <w:rPr>
                      <w:rFonts w:cstheme="minorHAnsi"/>
                      <w:color w:val="auto"/>
                      <w:sz w:val="22"/>
                      <w:szCs w:val="22"/>
                    </w:rPr>
                    <w:t xml:space="preserve"> </w:t>
                  </w:r>
                </w:p>
                <w:p w14:paraId="4CAA938E"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rPr>
                  </w:pPr>
                  <w:r w:rsidRPr="00A11E4C">
                    <w:rPr>
                      <w:rFonts w:cstheme="minorHAnsi"/>
                      <w:color w:val="auto"/>
                      <w:sz w:val="22"/>
                      <w:szCs w:val="22"/>
                    </w:rPr>
                    <w:t>Communicate with colleagues</w:t>
                  </w:r>
                  <w:r w:rsidRPr="00A11E4C">
                    <w:rPr>
                      <w:rFonts w:cstheme="minorHAnsi"/>
                      <w:color w:val="auto"/>
                      <w:sz w:val="22"/>
                      <w:szCs w:val="22"/>
                      <w:lang w:val="en-US"/>
                    </w:rPr>
                    <w:t>;</w:t>
                  </w:r>
                  <w:r w:rsidRPr="00A11E4C">
                    <w:rPr>
                      <w:rFonts w:cstheme="minorHAnsi"/>
                      <w:color w:val="auto"/>
                      <w:sz w:val="22"/>
                      <w:szCs w:val="22"/>
                    </w:rPr>
                    <w:t xml:space="preserve"> </w:t>
                  </w:r>
                </w:p>
                <w:p w14:paraId="46EB928A"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Communicate in breaking bad news; </w:t>
                  </w:r>
                </w:p>
                <w:p w14:paraId="56619DCF"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rPr>
                  </w:pPr>
                  <w:r w:rsidRPr="00A11E4C">
                    <w:rPr>
                      <w:rFonts w:cstheme="minorHAnsi"/>
                      <w:color w:val="auto"/>
                      <w:sz w:val="22"/>
                      <w:szCs w:val="22"/>
                    </w:rPr>
                    <w:t>Communicate with patient’s relatives</w:t>
                  </w:r>
                  <w:r w:rsidRPr="00A11E4C">
                    <w:rPr>
                      <w:rFonts w:cstheme="minorHAnsi"/>
                      <w:color w:val="auto"/>
                      <w:sz w:val="22"/>
                      <w:szCs w:val="22"/>
                      <w:lang w:val="en-US"/>
                    </w:rPr>
                    <w:t>;</w:t>
                  </w:r>
                  <w:r w:rsidRPr="00A11E4C">
                    <w:rPr>
                      <w:rFonts w:cstheme="minorHAnsi"/>
                      <w:color w:val="auto"/>
                      <w:sz w:val="22"/>
                      <w:szCs w:val="22"/>
                    </w:rPr>
                    <w:t xml:space="preserve"> </w:t>
                  </w:r>
                </w:p>
                <w:p w14:paraId="79EFFAB1"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rPr>
                  </w:pPr>
                  <w:r w:rsidRPr="00A11E4C">
                    <w:rPr>
                      <w:rFonts w:cstheme="minorHAnsi"/>
                      <w:color w:val="auto"/>
                      <w:sz w:val="22"/>
                      <w:szCs w:val="22"/>
                    </w:rPr>
                    <w:t>Communicate with disabled peoples</w:t>
                  </w:r>
                  <w:r w:rsidRPr="00A11E4C">
                    <w:rPr>
                      <w:rFonts w:cstheme="minorHAnsi"/>
                      <w:color w:val="auto"/>
                      <w:sz w:val="22"/>
                      <w:szCs w:val="22"/>
                      <w:lang w:val="en-US"/>
                    </w:rPr>
                    <w:t>;</w:t>
                  </w:r>
                  <w:r w:rsidRPr="00A11E4C">
                    <w:rPr>
                      <w:rFonts w:cstheme="minorHAnsi"/>
                      <w:color w:val="auto"/>
                      <w:sz w:val="22"/>
                      <w:szCs w:val="22"/>
                    </w:rPr>
                    <w:t xml:space="preserve"> </w:t>
                  </w:r>
                </w:p>
                <w:p w14:paraId="0671591B"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Communication in seeking informed consent; </w:t>
                  </w:r>
                </w:p>
                <w:p w14:paraId="45741D93"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Written communication (Including the medical records); </w:t>
                  </w:r>
                </w:p>
                <w:p w14:paraId="129F7628"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Communicate in dealing with aggression; </w:t>
                  </w:r>
                </w:p>
                <w:p w14:paraId="0A84A9A3"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Communicate with those who require an interpreter; </w:t>
                  </w:r>
                </w:p>
                <w:p w14:paraId="1E6C822C"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Communicate with law enforcement agencies and mass media; </w:t>
                  </w:r>
                </w:p>
                <w:p w14:paraId="43CA8F0D" w14:textId="77777777" w:rsidR="000B7CA8" w:rsidRPr="00A11E4C" w:rsidRDefault="000B7CA8" w:rsidP="002E5A77">
                  <w:pPr>
                    <w:pStyle w:val="ListParagraph"/>
                    <w:framePr w:hSpace="180" w:wrap="around" w:vAnchor="text" w:hAnchor="text" w:y="1"/>
                    <w:numPr>
                      <w:ilvl w:val="0"/>
                      <w:numId w:val="12"/>
                    </w:numPr>
                    <w:autoSpaceDE w:val="0"/>
                    <w:autoSpaceDN w:val="0"/>
                    <w:adjustRightInd w:val="0"/>
                    <w:ind w:left="317" w:hanging="141"/>
                    <w:suppressOverlap/>
                    <w:jc w:val="both"/>
                    <w:rPr>
                      <w:rFonts w:ascii="Sylfaen" w:hAnsi="Sylfaen" w:cstheme="minorHAnsi"/>
                    </w:rPr>
                  </w:pPr>
                  <w:r w:rsidRPr="00A11E4C">
                    <w:rPr>
                      <w:rFonts w:ascii="Sylfaen" w:hAnsi="Sylfaen" w:cstheme="minorHAnsi"/>
                    </w:rPr>
                    <w:t xml:space="preserve">communicate with any person regardless of his/her social, cultural, religious and ethnic background; </w:t>
                  </w:r>
                </w:p>
                <w:p w14:paraId="4CDEC0FC" w14:textId="77777777" w:rsidR="000B7CA8" w:rsidRPr="00A11E4C" w:rsidRDefault="000B7CA8" w:rsidP="002E5A77">
                  <w:pPr>
                    <w:pStyle w:val="ListParagraph"/>
                    <w:framePr w:hSpace="180" w:wrap="around" w:vAnchor="text" w:hAnchor="text" w:y="1"/>
                    <w:numPr>
                      <w:ilvl w:val="0"/>
                      <w:numId w:val="12"/>
                    </w:numPr>
                    <w:autoSpaceDE w:val="0"/>
                    <w:autoSpaceDN w:val="0"/>
                    <w:adjustRightInd w:val="0"/>
                    <w:ind w:left="317" w:hanging="141"/>
                    <w:suppressOverlap/>
                    <w:jc w:val="both"/>
                    <w:rPr>
                      <w:rFonts w:ascii="Sylfaen" w:hAnsi="Sylfaen" w:cstheme="minorHAnsi"/>
                    </w:rPr>
                  </w:pPr>
                  <w:r w:rsidRPr="00A11E4C">
                    <w:rPr>
                      <w:rFonts w:ascii="Sylfaen" w:hAnsi="Sylfaen" w:cstheme="minorHAnsi"/>
                    </w:rPr>
                    <w:t>Use patient-</w:t>
                  </w:r>
                  <w:proofErr w:type="spellStart"/>
                  <w:r w:rsidRPr="00A11E4C">
                    <w:rPr>
                      <w:rFonts w:ascii="Sylfaen" w:hAnsi="Sylfaen" w:cstheme="minorHAnsi"/>
                    </w:rPr>
                    <w:t>centred</w:t>
                  </w:r>
                  <w:proofErr w:type="spellEnd"/>
                  <w:r w:rsidRPr="00A11E4C">
                    <w:rPr>
                      <w:rFonts w:ascii="Sylfaen" w:hAnsi="Sylfaen" w:cstheme="minorHAnsi"/>
                    </w:rPr>
                    <w:t xml:space="preserve"> interviewing skills to effectively gather relevant biomedical and psychosocial information; </w:t>
                  </w:r>
                </w:p>
                <w:p w14:paraId="189E6688" w14:textId="77777777" w:rsidR="000B7CA8" w:rsidRPr="00A11E4C" w:rsidRDefault="000B7CA8" w:rsidP="002E5A77">
                  <w:pPr>
                    <w:pStyle w:val="Default"/>
                    <w:framePr w:hSpace="180" w:wrap="around" w:vAnchor="text" w:hAnchor="text" w:y="1"/>
                    <w:numPr>
                      <w:ilvl w:val="0"/>
                      <w:numId w:val="1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Use communication skills and strategies that help patients and </w:t>
                  </w:r>
                  <w:proofErr w:type="spellStart"/>
                  <w:r w:rsidRPr="00A11E4C">
                    <w:rPr>
                      <w:rFonts w:cstheme="minorHAnsi"/>
                      <w:color w:val="auto"/>
                      <w:sz w:val="22"/>
                      <w:szCs w:val="22"/>
                      <w:lang w:val="en-US"/>
                    </w:rPr>
                    <w:t>theirmfamilies</w:t>
                  </w:r>
                  <w:proofErr w:type="spellEnd"/>
                  <w:r w:rsidRPr="00A11E4C">
                    <w:rPr>
                      <w:rFonts w:cstheme="minorHAnsi"/>
                      <w:color w:val="auto"/>
                      <w:sz w:val="22"/>
                      <w:szCs w:val="22"/>
                      <w:lang w:val="en-US"/>
                    </w:rPr>
                    <w:t xml:space="preserve"> make informed decisions regarding their health. </w:t>
                  </w:r>
                </w:p>
              </w:tc>
            </w:tr>
            <w:tr w:rsidR="000B7CA8" w:rsidRPr="00A11E4C" w14:paraId="6C60D050" w14:textId="77777777" w:rsidTr="000B7CA8">
              <w:tc>
                <w:tcPr>
                  <w:tcW w:w="3594" w:type="dxa"/>
                </w:tcPr>
                <w:p w14:paraId="3E896D44"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39319F46"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3FB8048A"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1193003F"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r w:rsidRPr="00A11E4C">
                    <w:rPr>
                      <w:rFonts w:ascii="Sylfaen" w:hAnsi="Sylfaen" w:cstheme="minorHAnsi"/>
                      <w:b/>
                      <w:shd w:val="clear" w:color="auto" w:fill="FFFFFF"/>
                    </w:rPr>
                    <w:t xml:space="preserve">8. </w:t>
                  </w:r>
                  <w:r w:rsidRPr="00A11E4C">
                    <w:rPr>
                      <w:rFonts w:ascii="Sylfaen" w:hAnsi="Sylfaen" w:cstheme="minorHAnsi"/>
                      <w:b/>
                    </w:rPr>
                    <w:t>The use of Ethical and Legal Principles in Medical Practice</w:t>
                  </w:r>
                  <w:r w:rsidRPr="00A11E4C">
                    <w:rPr>
                      <w:rFonts w:ascii="Sylfaen" w:hAnsi="Sylfaen" w:cstheme="minorHAnsi"/>
                    </w:rPr>
                    <w:t xml:space="preserve"> </w:t>
                  </w:r>
                </w:p>
                <w:p w14:paraId="4F7D29C2"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tc>
              <w:tc>
                <w:tcPr>
                  <w:tcW w:w="5923" w:type="dxa"/>
                </w:tcPr>
                <w:p w14:paraId="0FB7CC26"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rPr>
                  </w:pPr>
                  <w:r w:rsidRPr="00A11E4C">
                    <w:rPr>
                      <w:rFonts w:ascii="Sylfaen" w:hAnsi="Sylfaen" w:cstheme="minorHAnsi"/>
                      <w:lang w:val="en-US"/>
                    </w:rPr>
                    <w:t>Maintain</w:t>
                  </w:r>
                  <w:r w:rsidRPr="00A11E4C">
                    <w:rPr>
                      <w:rFonts w:ascii="Sylfaen" w:hAnsi="Sylfaen" w:cstheme="minorHAnsi"/>
                    </w:rPr>
                    <w:t xml:space="preserve"> confidentiality</w:t>
                  </w:r>
                  <w:r w:rsidRPr="00A11E4C">
                    <w:rPr>
                      <w:rFonts w:ascii="Sylfaen" w:hAnsi="Sylfaen" w:cstheme="minorHAnsi"/>
                      <w:lang w:val="en-US"/>
                    </w:rPr>
                    <w:t>;</w:t>
                  </w:r>
                  <w:r w:rsidRPr="00A11E4C">
                    <w:rPr>
                      <w:rFonts w:ascii="Sylfaen" w:hAnsi="Sylfaen" w:cstheme="minorHAnsi"/>
                    </w:rPr>
                    <w:t xml:space="preserve"> </w:t>
                  </w:r>
                </w:p>
                <w:p w14:paraId="191F8B06"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lang w:val="en-US"/>
                    </w:rPr>
                  </w:pPr>
                  <w:r w:rsidRPr="00A11E4C">
                    <w:rPr>
                      <w:rFonts w:ascii="Sylfaen" w:hAnsi="Sylfaen" w:cstheme="minorHAnsi"/>
                      <w:lang w:val="en-US"/>
                    </w:rPr>
                    <w:t xml:space="preserve">Apply ethical principles and analytical skills to clinical care; </w:t>
                  </w:r>
                </w:p>
                <w:p w14:paraId="6A252803"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lang w:val="en-US"/>
                    </w:rPr>
                  </w:pPr>
                  <w:r w:rsidRPr="00A11E4C">
                    <w:rPr>
                      <w:rFonts w:ascii="Sylfaen" w:hAnsi="Sylfaen" w:cstheme="minorHAnsi"/>
                      <w:lang w:val="en-US"/>
                    </w:rPr>
                    <w:t>Obtain and record informed consent;</w:t>
                  </w:r>
                </w:p>
                <w:p w14:paraId="2E7CFC31"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rPr>
                  </w:pPr>
                  <w:r w:rsidRPr="00A11E4C">
                    <w:rPr>
                      <w:rFonts w:ascii="Sylfaen" w:hAnsi="Sylfaen" w:cstheme="minorHAnsi"/>
                    </w:rPr>
                    <w:t>Issuing death certificate</w:t>
                  </w:r>
                  <w:r w:rsidRPr="00A11E4C">
                    <w:rPr>
                      <w:rFonts w:ascii="Sylfaen" w:hAnsi="Sylfaen" w:cstheme="minorHAnsi"/>
                      <w:lang w:val="en-US"/>
                    </w:rPr>
                    <w:t>;</w:t>
                  </w:r>
                  <w:r w:rsidRPr="00A11E4C">
                    <w:rPr>
                      <w:rFonts w:ascii="Sylfaen" w:hAnsi="Sylfaen" w:cstheme="minorHAnsi"/>
                    </w:rPr>
                    <w:t xml:space="preserve"> </w:t>
                  </w:r>
                </w:p>
                <w:p w14:paraId="0BE3BC5F"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lang w:val="en-US"/>
                    </w:rPr>
                  </w:pPr>
                  <w:r w:rsidRPr="00A11E4C">
                    <w:rPr>
                      <w:rFonts w:ascii="Sylfaen" w:hAnsi="Sylfaen" w:cstheme="minorHAnsi"/>
                      <w:lang w:val="en-US"/>
                    </w:rPr>
                    <w:t xml:space="preserve">Requiring autopsy (in compliance with the Georgian Legislation); </w:t>
                  </w:r>
                </w:p>
                <w:p w14:paraId="3ABE3073"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lang w:val="en-US"/>
                    </w:rPr>
                  </w:pPr>
                  <w:r w:rsidRPr="00A11E4C">
                    <w:rPr>
                      <w:rFonts w:ascii="Sylfaen" w:hAnsi="Sylfaen" w:cstheme="minorHAnsi"/>
                      <w:lang w:val="en-US"/>
                    </w:rPr>
                    <w:t xml:space="preserve">Apply Georgian and international legislation during treatment; </w:t>
                  </w:r>
                </w:p>
                <w:p w14:paraId="2D557E80" w14:textId="77777777" w:rsidR="000B7CA8" w:rsidRPr="00A11E4C" w:rsidRDefault="000B7CA8" w:rsidP="002E5A77">
                  <w:pPr>
                    <w:pStyle w:val="NoSpacing"/>
                    <w:framePr w:hSpace="180" w:wrap="around" w:vAnchor="text" w:hAnchor="text" w:y="1"/>
                    <w:numPr>
                      <w:ilvl w:val="0"/>
                      <w:numId w:val="13"/>
                    </w:numPr>
                    <w:ind w:left="317" w:hanging="141"/>
                    <w:suppressOverlap/>
                    <w:rPr>
                      <w:rFonts w:ascii="Sylfaen" w:hAnsi="Sylfaen" w:cstheme="minorHAnsi"/>
                      <w:lang w:val="en-US"/>
                    </w:rPr>
                  </w:pPr>
                  <w:r w:rsidRPr="00A11E4C">
                    <w:rPr>
                      <w:rFonts w:ascii="Sylfaen" w:hAnsi="Sylfaen" w:cstheme="minorHAnsi"/>
                      <w:lang w:val="en-US"/>
                    </w:rPr>
                    <w:t xml:space="preserve">Conducting medical practice in multi-cultural environment; </w:t>
                  </w:r>
                </w:p>
                <w:p w14:paraId="43E2BC5B" w14:textId="77777777" w:rsidR="000B7CA8" w:rsidRPr="00A11E4C" w:rsidRDefault="000B7CA8" w:rsidP="002E5A77">
                  <w:pPr>
                    <w:pStyle w:val="Default"/>
                    <w:framePr w:hSpace="180" w:wrap="around" w:vAnchor="text" w:hAnchor="text" w:y="1"/>
                    <w:numPr>
                      <w:ilvl w:val="0"/>
                      <w:numId w:val="13"/>
                    </w:numPr>
                    <w:ind w:left="317" w:hanging="141"/>
                    <w:suppressOverlap/>
                    <w:rPr>
                      <w:rFonts w:cstheme="minorHAnsi"/>
                      <w:color w:val="auto"/>
                      <w:sz w:val="22"/>
                      <w:szCs w:val="22"/>
                      <w:lang w:val="en-US"/>
                    </w:rPr>
                  </w:pPr>
                  <w:r w:rsidRPr="00A11E4C">
                    <w:rPr>
                      <w:rFonts w:cstheme="minorHAnsi"/>
                      <w:color w:val="auto"/>
                      <w:sz w:val="22"/>
                      <w:szCs w:val="22"/>
                      <w:lang w:val="en-US"/>
                    </w:rPr>
                    <w:t xml:space="preserve">Respect the rights and dignity of patients, including the right of participation in decision making regarding the medical aid. </w:t>
                  </w:r>
                </w:p>
              </w:tc>
            </w:tr>
            <w:tr w:rsidR="000B7CA8" w:rsidRPr="00A11E4C" w14:paraId="79C567BE" w14:textId="77777777" w:rsidTr="000B7CA8">
              <w:tc>
                <w:tcPr>
                  <w:tcW w:w="3594" w:type="dxa"/>
                </w:tcPr>
                <w:p w14:paraId="5924846C"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68F90AB5"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351CBC0A"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2A668FE5"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r w:rsidRPr="00A11E4C">
                    <w:rPr>
                      <w:rFonts w:ascii="Sylfaen" w:hAnsi="Sylfaen" w:cstheme="minorHAnsi"/>
                      <w:b/>
                      <w:shd w:val="clear" w:color="auto" w:fill="FFFFFF"/>
                    </w:rPr>
                    <w:lastRenderedPageBreak/>
                    <w:t xml:space="preserve">9. </w:t>
                  </w:r>
                  <w:r w:rsidRPr="00A11E4C">
                    <w:rPr>
                      <w:rFonts w:ascii="Sylfaen" w:hAnsi="Sylfaen" w:cstheme="minorHAnsi"/>
                      <w:b/>
                    </w:rPr>
                    <w:t xml:space="preserve">Evaluation of psychological and social aspects regarding patients’ disease. </w:t>
                  </w:r>
                </w:p>
                <w:p w14:paraId="3BAB09E0"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tc>
              <w:tc>
                <w:tcPr>
                  <w:tcW w:w="5923" w:type="dxa"/>
                </w:tcPr>
                <w:p w14:paraId="2BA6AD5E" w14:textId="77777777" w:rsidR="000B7CA8" w:rsidRPr="00A11E4C" w:rsidRDefault="000B7CA8" w:rsidP="002E5A77">
                  <w:pPr>
                    <w:pStyle w:val="Default"/>
                    <w:framePr w:hSpace="180" w:wrap="around" w:vAnchor="text" w:hAnchor="text" w:y="1"/>
                    <w:numPr>
                      <w:ilvl w:val="0"/>
                      <w:numId w:val="14"/>
                    </w:numPr>
                    <w:ind w:left="317" w:hanging="141"/>
                    <w:suppressOverlap/>
                    <w:jc w:val="both"/>
                    <w:rPr>
                      <w:rFonts w:cstheme="minorHAnsi"/>
                      <w:color w:val="auto"/>
                      <w:sz w:val="22"/>
                      <w:szCs w:val="22"/>
                      <w:lang w:val="en-US"/>
                    </w:rPr>
                  </w:pPr>
                  <w:r w:rsidRPr="00A11E4C">
                    <w:rPr>
                      <w:rFonts w:cstheme="minorHAnsi"/>
                      <w:color w:val="auto"/>
                      <w:sz w:val="22"/>
                      <w:szCs w:val="22"/>
                      <w:lang w:val="en-US"/>
                    </w:rPr>
                    <w:lastRenderedPageBreak/>
                    <w:t xml:space="preserve">Evaluating the psychological factors of disease detection and impacts on the patients; </w:t>
                  </w:r>
                </w:p>
                <w:p w14:paraId="3455C491" w14:textId="77777777" w:rsidR="000B7CA8" w:rsidRPr="00A11E4C" w:rsidRDefault="000B7CA8" w:rsidP="002E5A77">
                  <w:pPr>
                    <w:pStyle w:val="Default"/>
                    <w:framePr w:hSpace="180" w:wrap="around" w:vAnchor="text" w:hAnchor="text" w:y="1"/>
                    <w:numPr>
                      <w:ilvl w:val="0"/>
                      <w:numId w:val="14"/>
                    </w:numPr>
                    <w:ind w:left="317" w:hanging="141"/>
                    <w:suppressOverlap/>
                    <w:jc w:val="both"/>
                    <w:rPr>
                      <w:rFonts w:cstheme="minorHAnsi"/>
                      <w:color w:val="auto"/>
                      <w:sz w:val="22"/>
                      <w:szCs w:val="22"/>
                      <w:lang w:val="en-US"/>
                    </w:rPr>
                  </w:pPr>
                  <w:r w:rsidRPr="00A11E4C">
                    <w:rPr>
                      <w:rFonts w:cstheme="minorHAnsi"/>
                      <w:color w:val="auto"/>
                      <w:sz w:val="22"/>
                      <w:szCs w:val="22"/>
                      <w:lang w:val="en-US"/>
                    </w:rPr>
                    <w:lastRenderedPageBreak/>
                    <w:t xml:space="preserve">Evaluating the social factors of disease detection and impacts on the patients; </w:t>
                  </w:r>
                </w:p>
                <w:p w14:paraId="5962CB36" w14:textId="77777777" w:rsidR="000B7CA8" w:rsidRPr="00A11E4C" w:rsidRDefault="000B7CA8" w:rsidP="002E5A77">
                  <w:pPr>
                    <w:pStyle w:val="Default"/>
                    <w:framePr w:hSpace="180" w:wrap="around" w:vAnchor="text" w:hAnchor="text" w:y="1"/>
                    <w:numPr>
                      <w:ilvl w:val="0"/>
                      <w:numId w:val="14"/>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Recognition of the stress related to disease; </w:t>
                  </w:r>
                </w:p>
                <w:p w14:paraId="3E1ABCF8" w14:textId="77777777" w:rsidR="000B7CA8" w:rsidRPr="00A11E4C" w:rsidRDefault="000B7CA8" w:rsidP="002E5A77">
                  <w:pPr>
                    <w:pStyle w:val="Default"/>
                    <w:framePr w:hSpace="180" w:wrap="around" w:vAnchor="text" w:hAnchor="text" w:y="1"/>
                    <w:numPr>
                      <w:ilvl w:val="0"/>
                      <w:numId w:val="14"/>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Recognition of the drug and alcohol abuse; </w:t>
                  </w:r>
                </w:p>
                <w:p w14:paraId="22D05495" w14:textId="77777777" w:rsidR="000B7CA8" w:rsidRPr="00A11E4C" w:rsidRDefault="000B7CA8" w:rsidP="002E5A77">
                  <w:pPr>
                    <w:pStyle w:val="Default"/>
                    <w:framePr w:hSpace="180" w:wrap="around" w:vAnchor="text" w:hAnchor="text" w:y="1"/>
                    <w:numPr>
                      <w:ilvl w:val="0"/>
                      <w:numId w:val="14"/>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Demonstrating the </w:t>
                  </w:r>
                  <w:proofErr w:type="gramStart"/>
                  <w:r w:rsidRPr="00A11E4C">
                    <w:rPr>
                      <w:rFonts w:cstheme="minorHAnsi"/>
                      <w:color w:val="auto"/>
                      <w:sz w:val="22"/>
                      <w:szCs w:val="22"/>
                      <w:lang w:val="en-US"/>
                    </w:rPr>
                    <w:t>patient oriented</w:t>
                  </w:r>
                  <w:proofErr w:type="gramEnd"/>
                  <w:r w:rsidRPr="00A11E4C">
                    <w:rPr>
                      <w:rFonts w:cstheme="minorHAnsi"/>
                      <w:color w:val="auto"/>
                      <w:sz w:val="22"/>
                      <w:szCs w:val="22"/>
                      <w:lang w:val="en-US"/>
                    </w:rPr>
                    <w:t xml:space="preserve"> skills while interviewing for gathering the psychosocial and biomedical information </w:t>
                  </w:r>
                </w:p>
                <w:p w14:paraId="2D498D7B" w14:textId="77777777" w:rsidR="000B7CA8" w:rsidRPr="00A11E4C" w:rsidRDefault="000B7CA8" w:rsidP="002E5A77">
                  <w:pPr>
                    <w:pStyle w:val="Default"/>
                    <w:framePr w:hSpace="180" w:wrap="around" w:vAnchor="text" w:hAnchor="text" w:y="1"/>
                    <w:numPr>
                      <w:ilvl w:val="0"/>
                      <w:numId w:val="14"/>
                    </w:numPr>
                    <w:ind w:left="317" w:hanging="141"/>
                    <w:suppressOverlap/>
                    <w:jc w:val="both"/>
                    <w:rPr>
                      <w:color w:val="auto"/>
                      <w:sz w:val="22"/>
                      <w:szCs w:val="22"/>
                      <w:lang w:val="en-US"/>
                    </w:rPr>
                  </w:pPr>
                  <w:r w:rsidRPr="00A11E4C">
                    <w:rPr>
                      <w:rFonts w:cstheme="minorHAnsi"/>
                      <w:color w:val="auto"/>
                      <w:sz w:val="22"/>
                      <w:szCs w:val="22"/>
                      <w:lang w:val="en-US"/>
                    </w:rPr>
                    <w:t>Considering the patients’ nonverbal behaviors for detecting the psychosocial factors related to the disease.</w:t>
                  </w:r>
                  <w:r w:rsidRPr="00A11E4C">
                    <w:rPr>
                      <w:color w:val="auto"/>
                      <w:sz w:val="22"/>
                      <w:szCs w:val="22"/>
                      <w:lang w:val="en-US"/>
                    </w:rPr>
                    <w:t xml:space="preserve"> </w:t>
                  </w:r>
                </w:p>
              </w:tc>
            </w:tr>
            <w:tr w:rsidR="000B7CA8" w:rsidRPr="00A11E4C" w14:paraId="48C3234D" w14:textId="77777777" w:rsidTr="000B7CA8">
              <w:tc>
                <w:tcPr>
                  <w:tcW w:w="3594" w:type="dxa"/>
                </w:tcPr>
                <w:p w14:paraId="2529EFD7"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54E2E2D8"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1F256D36"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r w:rsidRPr="00A11E4C">
                    <w:rPr>
                      <w:rFonts w:ascii="Sylfaen" w:hAnsi="Sylfaen" w:cstheme="minorHAnsi"/>
                      <w:b/>
                      <w:shd w:val="clear" w:color="auto" w:fill="FFFFFF"/>
                    </w:rPr>
                    <w:t xml:space="preserve">10. </w:t>
                  </w:r>
                  <w:r w:rsidRPr="00A11E4C">
                    <w:rPr>
                      <w:rFonts w:ascii="Sylfaen" w:hAnsi="Sylfaen" w:cstheme="minorHAnsi"/>
                      <w:b/>
                    </w:rPr>
                    <w:t xml:space="preserve">The use of knowledge, skills and principles based on evidence-based medicine </w:t>
                  </w:r>
                </w:p>
                <w:p w14:paraId="79DB63F1"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tc>
              <w:tc>
                <w:tcPr>
                  <w:tcW w:w="5923" w:type="dxa"/>
                </w:tcPr>
                <w:p w14:paraId="7095FEA6" w14:textId="77777777" w:rsidR="000B7CA8" w:rsidRPr="00A11E4C" w:rsidRDefault="000B7CA8" w:rsidP="002E5A77">
                  <w:pPr>
                    <w:pStyle w:val="Default"/>
                    <w:framePr w:hSpace="180" w:wrap="around" w:vAnchor="text" w:hAnchor="text" w:y="1"/>
                    <w:numPr>
                      <w:ilvl w:val="0"/>
                      <w:numId w:val="15"/>
                    </w:numPr>
                    <w:ind w:left="317" w:hanging="141"/>
                    <w:suppressOverlap/>
                    <w:jc w:val="both"/>
                    <w:rPr>
                      <w:rFonts w:cstheme="minorHAnsi"/>
                      <w:color w:val="auto"/>
                      <w:sz w:val="22"/>
                      <w:szCs w:val="22"/>
                    </w:rPr>
                  </w:pPr>
                  <w:r w:rsidRPr="00A11E4C">
                    <w:rPr>
                      <w:rFonts w:cstheme="minorHAnsi"/>
                      <w:color w:val="auto"/>
                      <w:sz w:val="22"/>
                      <w:szCs w:val="22"/>
                      <w:lang w:val="en-US"/>
                    </w:rPr>
                    <w:t>Apply</w:t>
                  </w:r>
                  <w:r w:rsidRPr="00A11E4C">
                    <w:rPr>
                      <w:rFonts w:cstheme="minorHAnsi"/>
                      <w:color w:val="auto"/>
                      <w:sz w:val="22"/>
                      <w:szCs w:val="22"/>
                    </w:rPr>
                    <w:t xml:space="preserve"> evidence in practice</w:t>
                  </w:r>
                  <w:r w:rsidRPr="00A11E4C">
                    <w:rPr>
                      <w:rFonts w:cstheme="minorHAnsi"/>
                      <w:color w:val="auto"/>
                      <w:sz w:val="22"/>
                      <w:szCs w:val="22"/>
                      <w:lang w:val="en-US"/>
                    </w:rPr>
                    <w:t>;</w:t>
                  </w:r>
                  <w:r w:rsidRPr="00A11E4C">
                    <w:rPr>
                      <w:rFonts w:cstheme="minorHAnsi"/>
                      <w:color w:val="auto"/>
                      <w:sz w:val="22"/>
                      <w:szCs w:val="22"/>
                    </w:rPr>
                    <w:t xml:space="preserve"> </w:t>
                  </w:r>
                </w:p>
                <w:p w14:paraId="455707F0" w14:textId="77777777" w:rsidR="000B7CA8" w:rsidRPr="00A11E4C" w:rsidRDefault="000B7CA8" w:rsidP="002E5A77">
                  <w:pPr>
                    <w:pStyle w:val="Default"/>
                    <w:framePr w:hSpace="180" w:wrap="around" w:vAnchor="text" w:hAnchor="text" w:y="1"/>
                    <w:numPr>
                      <w:ilvl w:val="0"/>
                      <w:numId w:val="15"/>
                    </w:numPr>
                    <w:ind w:left="317" w:hanging="141"/>
                    <w:suppressOverlap/>
                    <w:jc w:val="both"/>
                    <w:rPr>
                      <w:rFonts w:cstheme="minorHAnsi"/>
                      <w:color w:val="auto"/>
                      <w:sz w:val="22"/>
                      <w:szCs w:val="22"/>
                      <w:lang w:val="en-US"/>
                    </w:rPr>
                  </w:pPr>
                  <w:r w:rsidRPr="00A11E4C">
                    <w:rPr>
                      <w:rFonts w:cstheme="minorHAnsi"/>
                      <w:color w:val="auto"/>
                      <w:sz w:val="22"/>
                      <w:szCs w:val="22"/>
                      <w:lang w:val="en-US"/>
                    </w:rPr>
                    <w:t>Carry out an appropriate literature search;</w:t>
                  </w:r>
                </w:p>
                <w:p w14:paraId="36D84FBD" w14:textId="77777777" w:rsidR="000B7CA8" w:rsidRPr="00A11E4C" w:rsidRDefault="000B7CA8" w:rsidP="002E5A77">
                  <w:pPr>
                    <w:pStyle w:val="Default"/>
                    <w:framePr w:hSpace="180" w:wrap="around" w:vAnchor="text" w:hAnchor="text" w:y="1"/>
                    <w:numPr>
                      <w:ilvl w:val="0"/>
                      <w:numId w:val="15"/>
                    </w:numPr>
                    <w:ind w:left="317" w:hanging="141"/>
                    <w:suppressOverlap/>
                    <w:jc w:val="both"/>
                    <w:rPr>
                      <w:rFonts w:cstheme="minorHAnsi"/>
                      <w:color w:val="auto"/>
                      <w:sz w:val="22"/>
                      <w:szCs w:val="22"/>
                      <w:lang w:val="en-US"/>
                    </w:rPr>
                  </w:pPr>
                  <w:r w:rsidRPr="00A11E4C">
                    <w:rPr>
                      <w:rFonts w:cstheme="minorHAnsi"/>
                      <w:color w:val="auto"/>
                      <w:sz w:val="22"/>
                      <w:szCs w:val="22"/>
                      <w:lang w:val="en-US"/>
                    </w:rPr>
                    <w:t>Critical analysis of the published literature, making conclusion and using them in practice;</w:t>
                  </w:r>
                </w:p>
                <w:p w14:paraId="2377DF6D" w14:textId="77777777" w:rsidR="000B7CA8" w:rsidRPr="00A11E4C" w:rsidRDefault="000B7CA8" w:rsidP="002E5A77">
                  <w:pPr>
                    <w:pStyle w:val="Default"/>
                    <w:framePr w:hSpace="180" w:wrap="around" w:vAnchor="text" w:hAnchor="text" w:y="1"/>
                    <w:numPr>
                      <w:ilvl w:val="0"/>
                      <w:numId w:val="15"/>
                    </w:numPr>
                    <w:ind w:left="317" w:hanging="141"/>
                    <w:suppressOverlap/>
                    <w:jc w:val="both"/>
                    <w:rPr>
                      <w:rFonts w:cstheme="minorHAnsi"/>
                      <w:color w:val="auto"/>
                      <w:sz w:val="22"/>
                      <w:szCs w:val="22"/>
                      <w:lang w:val="en-US"/>
                    </w:rPr>
                  </w:pPr>
                  <w:r w:rsidRPr="00A11E4C">
                    <w:rPr>
                      <w:rFonts w:cstheme="minorHAnsi"/>
                      <w:color w:val="auto"/>
                      <w:sz w:val="22"/>
                      <w:szCs w:val="22"/>
                      <w:lang w:val="en-US"/>
                    </w:rPr>
                    <w:t>The active use of evidences obtained through different literature sources and making the conclusions regarding the health conditions of patient on the basis of assessing the level of evidence.</w:t>
                  </w:r>
                </w:p>
              </w:tc>
            </w:tr>
            <w:tr w:rsidR="000B7CA8" w:rsidRPr="00A11E4C" w14:paraId="2622A4E0" w14:textId="77777777" w:rsidTr="000B7CA8">
              <w:tc>
                <w:tcPr>
                  <w:tcW w:w="3594" w:type="dxa"/>
                </w:tcPr>
                <w:p w14:paraId="012E1E7D"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615448E5"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797D6ED4"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r w:rsidRPr="00A11E4C">
                    <w:rPr>
                      <w:rFonts w:ascii="Sylfaen" w:hAnsi="Sylfaen" w:cstheme="minorHAnsi"/>
                      <w:b/>
                      <w:shd w:val="clear" w:color="auto" w:fill="FFFFFF"/>
                    </w:rPr>
                    <w:t xml:space="preserve">11. </w:t>
                  </w:r>
                  <w:r w:rsidRPr="00A11E4C">
                    <w:rPr>
                      <w:rFonts w:ascii="Sylfaen" w:hAnsi="Sylfaen" w:cstheme="minorHAnsi"/>
                      <w:b/>
                    </w:rPr>
                    <w:t xml:space="preserve">Use information and information technology effectively in a medical context </w:t>
                  </w:r>
                </w:p>
                <w:p w14:paraId="5C11A710"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tc>
              <w:tc>
                <w:tcPr>
                  <w:tcW w:w="5923" w:type="dxa"/>
                </w:tcPr>
                <w:p w14:paraId="2C42E7F5" w14:textId="77777777" w:rsidR="000B7CA8" w:rsidRPr="00A11E4C" w:rsidRDefault="000B7CA8" w:rsidP="002E5A77">
                  <w:pPr>
                    <w:pStyle w:val="Default"/>
                    <w:framePr w:hSpace="180" w:wrap="around" w:vAnchor="text" w:hAnchor="text" w:y="1"/>
                    <w:numPr>
                      <w:ilvl w:val="0"/>
                      <w:numId w:val="16"/>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Keep accurate and complete clinical records </w:t>
                  </w:r>
                </w:p>
                <w:p w14:paraId="1DC95EFF" w14:textId="77777777" w:rsidR="000B7CA8" w:rsidRPr="00A11E4C" w:rsidRDefault="000B7CA8" w:rsidP="002E5A77">
                  <w:pPr>
                    <w:pStyle w:val="Default"/>
                    <w:framePr w:hSpace="180" w:wrap="around" w:vAnchor="text" w:hAnchor="text" w:y="1"/>
                    <w:numPr>
                      <w:ilvl w:val="0"/>
                      <w:numId w:val="16"/>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Use information technology in medical practice </w:t>
                  </w:r>
                </w:p>
                <w:p w14:paraId="514E30EE" w14:textId="77777777" w:rsidR="000B7CA8" w:rsidRPr="00A11E4C" w:rsidRDefault="000B7CA8" w:rsidP="002E5A77">
                  <w:pPr>
                    <w:pStyle w:val="Default"/>
                    <w:framePr w:hSpace="180" w:wrap="around" w:vAnchor="text" w:hAnchor="text" w:y="1"/>
                    <w:numPr>
                      <w:ilvl w:val="0"/>
                      <w:numId w:val="16"/>
                    </w:numPr>
                    <w:ind w:left="317" w:hanging="141"/>
                    <w:suppressOverlap/>
                    <w:jc w:val="both"/>
                    <w:rPr>
                      <w:rFonts w:cstheme="minorHAnsi"/>
                      <w:color w:val="auto"/>
                      <w:sz w:val="22"/>
                      <w:szCs w:val="22"/>
                    </w:rPr>
                  </w:pPr>
                  <w:r w:rsidRPr="00A11E4C">
                    <w:rPr>
                      <w:rFonts w:cstheme="minorHAnsi"/>
                      <w:color w:val="auto"/>
                      <w:sz w:val="22"/>
                      <w:szCs w:val="22"/>
                    </w:rPr>
                    <w:t xml:space="preserve">Access specific information sources; </w:t>
                  </w:r>
                </w:p>
                <w:p w14:paraId="3FB80190" w14:textId="77777777" w:rsidR="000B7CA8" w:rsidRPr="00A11E4C" w:rsidRDefault="000B7CA8" w:rsidP="002E5A77">
                  <w:pPr>
                    <w:pStyle w:val="Default"/>
                    <w:framePr w:hSpace="180" w:wrap="around" w:vAnchor="text" w:hAnchor="text" w:y="1"/>
                    <w:numPr>
                      <w:ilvl w:val="0"/>
                      <w:numId w:val="16"/>
                    </w:numPr>
                    <w:ind w:left="317" w:hanging="141"/>
                    <w:suppressOverlap/>
                    <w:jc w:val="both"/>
                    <w:rPr>
                      <w:rFonts w:cstheme="minorHAnsi"/>
                      <w:color w:val="auto"/>
                      <w:sz w:val="22"/>
                      <w:szCs w:val="22"/>
                      <w:lang w:val="en-US"/>
                    </w:rPr>
                  </w:pPr>
                  <w:r w:rsidRPr="00A11E4C">
                    <w:rPr>
                      <w:rFonts w:cstheme="minorHAnsi"/>
                      <w:color w:val="auto"/>
                      <w:sz w:val="22"/>
                      <w:szCs w:val="22"/>
                    </w:rPr>
                    <w:t>Store and retrieve information</w:t>
                  </w:r>
                  <w:r w:rsidRPr="00A11E4C">
                    <w:rPr>
                      <w:rFonts w:cstheme="minorHAnsi"/>
                      <w:color w:val="auto"/>
                      <w:sz w:val="22"/>
                      <w:szCs w:val="22"/>
                      <w:lang w:val="en-US"/>
                    </w:rPr>
                    <w:t>;</w:t>
                  </w:r>
                </w:p>
                <w:p w14:paraId="1120C8C2" w14:textId="77777777" w:rsidR="000B7CA8" w:rsidRPr="00A11E4C" w:rsidRDefault="000B7CA8" w:rsidP="002E5A77">
                  <w:pPr>
                    <w:pStyle w:val="Default"/>
                    <w:framePr w:hSpace="180" w:wrap="around" w:vAnchor="text" w:hAnchor="text" w:y="1"/>
                    <w:numPr>
                      <w:ilvl w:val="0"/>
                      <w:numId w:val="16"/>
                    </w:numPr>
                    <w:ind w:left="317" w:hanging="141"/>
                    <w:suppressOverlap/>
                    <w:jc w:val="both"/>
                    <w:rPr>
                      <w:rFonts w:cstheme="minorHAnsi"/>
                      <w:color w:val="auto"/>
                      <w:sz w:val="22"/>
                      <w:szCs w:val="22"/>
                      <w:lang w:val="en-US"/>
                    </w:rPr>
                  </w:pPr>
                  <w:r w:rsidRPr="00A11E4C">
                    <w:rPr>
                      <w:rFonts w:cstheme="minorHAnsi"/>
                      <w:color w:val="auto"/>
                      <w:sz w:val="22"/>
                      <w:szCs w:val="22"/>
                    </w:rPr>
                    <w:t>Keep personal records (portfolio)</w:t>
                  </w:r>
                  <w:r w:rsidRPr="00A11E4C">
                    <w:rPr>
                      <w:rFonts w:cstheme="minorHAnsi"/>
                      <w:color w:val="auto"/>
                      <w:sz w:val="22"/>
                      <w:szCs w:val="22"/>
                      <w:lang w:val="en-US"/>
                    </w:rPr>
                    <w:t>;</w:t>
                  </w:r>
                </w:p>
                <w:p w14:paraId="31C26CFB" w14:textId="77777777" w:rsidR="000B7CA8" w:rsidRPr="00A11E4C" w:rsidRDefault="000B7CA8" w:rsidP="002E5A77">
                  <w:pPr>
                    <w:pStyle w:val="Default"/>
                    <w:framePr w:hSpace="180" w:wrap="around" w:vAnchor="text" w:hAnchor="text" w:y="1"/>
                    <w:numPr>
                      <w:ilvl w:val="0"/>
                      <w:numId w:val="16"/>
                    </w:numPr>
                    <w:ind w:left="317" w:hanging="141"/>
                    <w:suppressOverlap/>
                    <w:jc w:val="both"/>
                    <w:rPr>
                      <w:rFonts w:cstheme="minorHAnsi"/>
                      <w:color w:val="auto"/>
                      <w:sz w:val="22"/>
                      <w:szCs w:val="22"/>
                      <w:lang w:val="en-US"/>
                    </w:rPr>
                  </w:pPr>
                  <w:r w:rsidRPr="00A11E4C">
                    <w:rPr>
                      <w:rFonts w:cstheme="minorHAnsi"/>
                      <w:color w:val="auto"/>
                      <w:sz w:val="22"/>
                      <w:szCs w:val="22"/>
                      <w:lang w:val="en-US"/>
                    </w:rPr>
                    <w:t>Follow the requirements of confidentiality and data protection legislation;</w:t>
                  </w:r>
                </w:p>
                <w:p w14:paraId="0ADB9CFF" w14:textId="77777777" w:rsidR="000B7CA8" w:rsidRPr="00A11E4C" w:rsidRDefault="000B7CA8" w:rsidP="002E5A77">
                  <w:pPr>
                    <w:pStyle w:val="ListParagraph"/>
                    <w:framePr w:hSpace="180" w:wrap="around" w:vAnchor="text" w:hAnchor="text" w:y="1"/>
                    <w:numPr>
                      <w:ilvl w:val="0"/>
                      <w:numId w:val="16"/>
                    </w:numPr>
                    <w:autoSpaceDE w:val="0"/>
                    <w:autoSpaceDN w:val="0"/>
                    <w:adjustRightInd w:val="0"/>
                    <w:ind w:left="317" w:hanging="141"/>
                    <w:suppressOverlap/>
                    <w:rPr>
                      <w:rFonts w:ascii="Sylfaen" w:hAnsi="Sylfaen" w:cstheme="minorHAnsi"/>
                    </w:rPr>
                  </w:pPr>
                  <w:r w:rsidRPr="00A11E4C">
                    <w:rPr>
                      <w:rFonts w:ascii="Sylfaen" w:hAnsi="Sylfaen" w:cstheme="minorHAnsi"/>
                    </w:rPr>
                    <w:t>Apply the principles, methods and knowledge of health informatics to medical practice.</w:t>
                  </w:r>
                </w:p>
              </w:tc>
            </w:tr>
            <w:tr w:rsidR="000B7CA8" w:rsidRPr="00A11E4C" w14:paraId="6C46327D" w14:textId="77777777" w:rsidTr="000B7CA8">
              <w:tc>
                <w:tcPr>
                  <w:tcW w:w="3594" w:type="dxa"/>
                </w:tcPr>
                <w:p w14:paraId="1A1BEEBC" w14:textId="77777777" w:rsidR="000B7CA8" w:rsidRPr="00A11E4C" w:rsidRDefault="000B7CA8" w:rsidP="000B7CA8">
                  <w:pPr>
                    <w:framePr w:hSpace="180" w:wrap="around" w:vAnchor="text" w:hAnchor="text" w:y="1"/>
                    <w:tabs>
                      <w:tab w:val="left" w:pos="426"/>
                    </w:tabs>
                    <w:suppressOverlap/>
                    <w:jc w:val="both"/>
                    <w:rPr>
                      <w:rFonts w:ascii="Sylfaen" w:hAnsi="Sylfaen" w:cstheme="minorHAnsi"/>
                      <w:b/>
                      <w:shd w:val="clear" w:color="auto" w:fill="FFFFFF"/>
                    </w:rPr>
                  </w:pPr>
                </w:p>
                <w:p w14:paraId="3CA24F1B" w14:textId="77777777" w:rsidR="000B7CA8" w:rsidRPr="00A11E4C" w:rsidRDefault="000B7CA8" w:rsidP="000B7CA8">
                  <w:pPr>
                    <w:framePr w:hSpace="180" w:wrap="around" w:vAnchor="text" w:hAnchor="text" w:y="1"/>
                    <w:tabs>
                      <w:tab w:val="left" w:pos="426"/>
                    </w:tabs>
                    <w:suppressOverlap/>
                    <w:jc w:val="both"/>
                    <w:rPr>
                      <w:rFonts w:ascii="Sylfaen" w:hAnsi="Sylfaen" w:cstheme="minorHAnsi"/>
                      <w:b/>
                      <w:shd w:val="clear" w:color="auto" w:fill="FFFFFF"/>
                    </w:rPr>
                  </w:pPr>
                </w:p>
                <w:p w14:paraId="39C18A1D" w14:textId="77777777" w:rsidR="000B7CA8" w:rsidRPr="00A11E4C" w:rsidRDefault="000B7CA8" w:rsidP="000B7CA8">
                  <w:pPr>
                    <w:framePr w:hSpace="180" w:wrap="around" w:vAnchor="text" w:hAnchor="text" w:y="1"/>
                    <w:tabs>
                      <w:tab w:val="left" w:pos="426"/>
                    </w:tabs>
                    <w:suppressOverlap/>
                    <w:jc w:val="both"/>
                    <w:rPr>
                      <w:rFonts w:ascii="Sylfaen" w:hAnsi="Sylfaen" w:cstheme="minorHAnsi"/>
                      <w:b/>
                      <w:shd w:val="clear" w:color="auto" w:fill="FFFFFF"/>
                    </w:rPr>
                  </w:pPr>
                  <w:r w:rsidRPr="00A11E4C">
                    <w:rPr>
                      <w:rFonts w:ascii="Sylfaen" w:hAnsi="Sylfaen" w:cstheme="minorHAnsi"/>
                      <w:b/>
                      <w:shd w:val="clear" w:color="auto" w:fill="FFFFFF"/>
                    </w:rPr>
                    <w:t xml:space="preserve">12. </w:t>
                  </w:r>
                  <w:r w:rsidRPr="00A11E4C">
                    <w:rPr>
                      <w:rFonts w:ascii="Sylfaen" w:hAnsi="Sylfaen" w:cstheme="minorHAnsi"/>
                      <w:b/>
                    </w:rPr>
                    <w:t xml:space="preserve">Ability to apply scientific principles, methods and knowledge to medical practice and research </w:t>
                  </w:r>
                </w:p>
              </w:tc>
              <w:tc>
                <w:tcPr>
                  <w:tcW w:w="5923" w:type="dxa"/>
                </w:tcPr>
                <w:p w14:paraId="50DC4311" w14:textId="77777777" w:rsidR="000B7CA8" w:rsidRPr="00A11E4C" w:rsidRDefault="000B7CA8" w:rsidP="002E5A77">
                  <w:pPr>
                    <w:pStyle w:val="Default"/>
                    <w:framePr w:hSpace="180" w:wrap="around" w:vAnchor="text" w:hAnchor="text" w:y="1"/>
                    <w:numPr>
                      <w:ilvl w:val="0"/>
                      <w:numId w:val="18"/>
                    </w:numPr>
                    <w:ind w:left="317" w:hanging="141"/>
                    <w:suppressOverlap/>
                    <w:jc w:val="both"/>
                    <w:rPr>
                      <w:rFonts w:cstheme="minorHAnsi"/>
                      <w:color w:val="auto"/>
                      <w:sz w:val="22"/>
                      <w:szCs w:val="22"/>
                    </w:rPr>
                  </w:pPr>
                  <w:r w:rsidRPr="00A11E4C">
                    <w:rPr>
                      <w:rFonts w:cstheme="minorHAnsi"/>
                      <w:color w:val="auto"/>
                      <w:sz w:val="22"/>
                      <w:szCs w:val="22"/>
                    </w:rPr>
                    <w:t xml:space="preserve">Knowledge of research methodology; </w:t>
                  </w:r>
                </w:p>
                <w:p w14:paraId="2D05B66C" w14:textId="77777777" w:rsidR="000B7CA8" w:rsidRPr="00A11E4C" w:rsidRDefault="000B7CA8" w:rsidP="002E5A77">
                  <w:pPr>
                    <w:pStyle w:val="Default"/>
                    <w:framePr w:hSpace="180" w:wrap="around" w:vAnchor="text" w:hAnchor="text" w:y="1"/>
                    <w:numPr>
                      <w:ilvl w:val="0"/>
                      <w:numId w:val="18"/>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Research designing, planning, result processing and conclusion-making skills; </w:t>
                  </w:r>
                </w:p>
                <w:p w14:paraId="4F341F81" w14:textId="77777777" w:rsidR="000B7CA8" w:rsidRPr="00A11E4C" w:rsidRDefault="000B7CA8" w:rsidP="002E5A77">
                  <w:pPr>
                    <w:pStyle w:val="Default"/>
                    <w:framePr w:hSpace="180" w:wrap="around" w:vAnchor="text" w:hAnchor="text" w:y="1"/>
                    <w:numPr>
                      <w:ilvl w:val="0"/>
                      <w:numId w:val="18"/>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Ability to use the achievements of biomedicine in practice; </w:t>
                  </w:r>
                </w:p>
                <w:p w14:paraId="1DA982A3" w14:textId="77777777" w:rsidR="000B7CA8" w:rsidRPr="00A11E4C" w:rsidRDefault="000B7CA8" w:rsidP="002E5A77">
                  <w:pPr>
                    <w:pStyle w:val="Default"/>
                    <w:framePr w:hSpace="180" w:wrap="around" w:vAnchor="text" w:hAnchor="text" w:y="1"/>
                    <w:numPr>
                      <w:ilvl w:val="0"/>
                      <w:numId w:val="18"/>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Report/review writing skills based on critical analysis of the research literature in biomedicine; </w:t>
                  </w:r>
                </w:p>
                <w:p w14:paraId="0B057AD7" w14:textId="77777777" w:rsidR="000B7CA8" w:rsidRPr="00A11E4C" w:rsidRDefault="000B7CA8" w:rsidP="002E5A77">
                  <w:pPr>
                    <w:pStyle w:val="Default"/>
                    <w:framePr w:hSpace="180" w:wrap="around" w:vAnchor="text" w:hAnchor="text" w:y="1"/>
                    <w:numPr>
                      <w:ilvl w:val="0"/>
                      <w:numId w:val="18"/>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The awareness of ethics of conducting scientific research. </w:t>
                  </w:r>
                </w:p>
              </w:tc>
            </w:tr>
            <w:tr w:rsidR="000B7CA8" w:rsidRPr="00A11E4C" w14:paraId="3B4D6A3F" w14:textId="77777777" w:rsidTr="000B7CA8">
              <w:tc>
                <w:tcPr>
                  <w:tcW w:w="3594" w:type="dxa"/>
                </w:tcPr>
                <w:p w14:paraId="5C0BE1F1"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4EE7B031"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p>
                <w:p w14:paraId="295F393E" w14:textId="77777777" w:rsidR="000B7CA8" w:rsidRPr="00A11E4C" w:rsidRDefault="000B7CA8" w:rsidP="000B7CA8">
                  <w:pPr>
                    <w:framePr w:hSpace="180" w:wrap="around" w:vAnchor="text" w:hAnchor="text" w:y="1"/>
                    <w:suppressOverlap/>
                    <w:rPr>
                      <w:rFonts w:ascii="Sylfaen" w:hAnsi="Sylfaen" w:cstheme="minorHAnsi"/>
                      <w:b/>
                      <w:shd w:val="clear" w:color="auto" w:fill="FFFFFF"/>
                    </w:rPr>
                  </w:pPr>
                  <w:r w:rsidRPr="00A11E4C">
                    <w:rPr>
                      <w:rFonts w:ascii="Sylfaen" w:hAnsi="Sylfaen" w:cstheme="minorHAnsi"/>
                      <w:b/>
                      <w:shd w:val="clear" w:color="auto" w:fill="FFFFFF"/>
                    </w:rPr>
                    <w:t>13.</w:t>
                  </w:r>
                  <w:r w:rsidRPr="00A11E4C">
                    <w:rPr>
                      <w:rFonts w:ascii="Sylfaen" w:hAnsi="Sylfaen" w:cstheme="minorHAnsi"/>
                      <w:b/>
                    </w:rPr>
                    <w:t xml:space="preserve">Implementation of health promoting events, engage with public health care issues, efficient </w:t>
                  </w:r>
                  <w:r w:rsidRPr="00A11E4C">
                    <w:rPr>
                      <w:rFonts w:ascii="Sylfaen" w:hAnsi="Sylfaen" w:cstheme="minorHAnsi"/>
                      <w:b/>
                    </w:rPr>
                    <w:lastRenderedPageBreak/>
                    <w:t xml:space="preserve">performance within the health care system </w:t>
                  </w:r>
                </w:p>
              </w:tc>
              <w:tc>
                <w:tcPr>
                  <w:tcW w:w="5923" w:type="dxa"/>
                </w:tcPr>
                <w:p w14:paraId="4523D983" w14:textId="77777777" w:rsidR="000B7CA8" w:rsidRPr="00A11E4C" w:rsidRDefault="000B7CA8" w:rsidP="002E5A77">
                  <w:pPr>
                    <w:pStyle w:val="Default"/>
                    <w:framePr w:hSpace="180" w:wrap="around" w:vAnchor="text" w:hAnchor="text" w:y="1"/>
                    <w:numPr>
                      <w:ilvl w:val="0"/>
                      <w:numId w:val="17"/>
                    </w:numPr>
                    <w:ind w:left="317" w:hanging="141"/>
                    <w:suppressOverlap/>
                    <w:jc w:val="both"/>
                    <w:rPr>
                      <w:rFonts w:cstheme="minorHAnsi"/>
                      <w:color w:val="auto"/>
                      <w:sz w:val="22"/>
                      <w:szCs w:val="22"/>
                      <w:lang w:val="en-US"/>
                    </w:rPr>
                  </w:pPr>
                  <w:r w:rsidRPr="00A11E4C">
                    <w:rPr>
                      <w:rFonts w:cstheme="minorHAnsi"/>
                      <w:color w:val="auto"/>
                      <w:sz w:val="22"/>
                      <w:szCs w:val="22"/>
                      <w:lang w:val="en-US"/>
                    </w:rPr>
                    <w:lastRenderedPageBreak/>
                    <w:t>Conducting the treatment that minimizes the risk of damage to the patient;</w:t>
                  </w:r>
                </w:p>
                <w:p w14:paraId="0B5C5634" w14:textId="77777777" w:rsidR="000B7CA8" w:rsidRPr="00A11E4C" w:rsidRDefault="000B7CA8" w:rsidP="002E5A77">
                  <w:pPr>
                    <w:pStyle w:val="Default"/>
                    <w:framePr w:hSpace="180" w:wrap="around" w:vAnchor="text" w:hAnchor="text" w:y="1"/>
                    <w:numPr>
                      <w:ilvl w:val="0"/>
                      <w:numId w:val="17"/>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Implement measures for the prevention of infection spread; </w:t>
                  </w:r>
                </w:p>
                <w:p w14:paraId="7063B3AC" w14:textId="77777777" w:rsidR="000B7CA8" w:rsidRPr="00A11E4C" w:rsidRDefault="000B7CA8" w:rsidP="002E5A77">
                  <w:pPr>
                    <w:pStyle w:val="Default"/>
                    <w:framePr w:hSpace="180" w:wrap="around" w:vAnchor="text" w:hAnchor="text" w:y="1"/>
                    <w:numPr>
                      <w:ilvl w:val="0"/>
                      <w:numId w:val="17"/>
                    </w:numPr>
                    <w:ind w:left="317" w:hanging="141"/>
                    <w:suppressOverlap/>
                    <w:jc w:val="both"/>
                    <w:rPr>
                      <w:rFonts w:cstheme="minorHAnsi"/>
                      <w:color w:val="auto"/>
                      <w:sz w:val="22"/>
                      <w:szCs w:val="22"/>
                      <w:lang w:val="en-US"/>
                    </w:rPr>
                  </w:pPr>
                  <w:r w:rsidRPr="00A11E4C">
                    <w:rPr>
                      <w:rFonts w:cstheme="minorHAnsi"/>
                      <w:color w:val="auto"/>
                      <w:sz w:val="22"/>
                      <w:szCs w:val="22"/>
                      <w:lang w:val="en-US"/>
                    </w:rPr>
                    <w:lastRenderedPageBreak/>
                    <w:t xml:space="preserve">Understanding ones’ own health problems and evaluating ones’ own health with regard to professional responsibilities; </w:t>
                  </w:r>
                </w:p>
                <w:p w14:paraId="3BF0C2D3" w14:textId="77777777" w:rsidR="000B7CA8" w:rsidRPr="00A11E4C" w:rsidRDefault="000B7CA8" w:rsidP="002E5A77">
                  <w:pPr>
                    <w:pStyle w:val="Default"/>
                    <w:framePr w:hSpace="180" w:wrap="around" w:vAnchor="text" w:hAnchor="text" w:y="1"/>
                    <w:numPr>
                      <w:ilvl w:val="0"/>
                      <w:numId w:val="17"/>
                    </w:numPr>
                    <w:ind w:left="317" w:hanging="141"/>
                    <w:suppressOverlap/>
                    <w:jc w:val="both"/>
                    <w:rPr>
                      <w:rFonts w:cstheme="minorHAnsi"/>
                      <w:color w:val="auto"/>
                      <w:sz w:val="22"/>
                      <w:szCs w:val="22"/>
                      <w:lang w:val="en-US"/>
                    </w:rPr>
                  </w:pPr>
                  <w:r w:rsidRPr="00A11E4C">
                    <w:rPr>
                      <w:rFonts w:cstheme="minorHAnsi"/>
                      <w:color w:val="auto"/>
                      <w:sz w:val="22"/>
                      <w:szCs w:val="22"/>
                      <w:lang w:val="en-US"/>
                    </w:rPr>
                    <w:t>Participation in health promotion events both on individual and population-wide level;</w:t>
                  </w:r>
                </w:p>
                <w:p w14:paraId="1E6EDD84" w14:textId="77777777" w:rsidR="000B7CA8" w:rsidRPr="00A11E4C" w:rsidRDefault="000B7CA8" w:rsidP="002E5A77">
                  <w:pPr>
                    <w:pStyle w:val="ListParagraph"/>
                    <w:framePr w:hSpace="180" w:wrap="around" w:vAnchor="text" w:hAnchor="text" w:y="1"/>
                    <w:numPr>
                      <w:ilvl w:val="0"/>
                      <w:numId w:val="17"/>
                    </w:numPr>
                    <w:tabs>
                      <w:tab w:val="left" w:pos="207"/>
                    </w:tabs>
                    <w:ind w:left="317" w:hanging="141"/>
                    <w:suppressOverlap/>
                    <w:rPr>
                      <w:rFonts w:ascii="Sylfaen" w:hAnsi="Sylfaen" w:cstheme="minorHAnsi"/>
                    </w:rPr>
                  </w:pPr>
                  <w:r w:rsidRPr="00A11E4C">
                    <w:rPr>
                      <w:rFonts w:ascii="Sylfaen" w:hAnsi="Sylfaen" w:cstheme="minorHAnsi"/>
                    </w:rPr>
                    <w:t>Demonstrating the leadership skills for the improvement of healthcare system;</w:t>
                  </w:r>
                </w:p>
                <w:p w14:paraId="1E34C1A9" w14:textId="77777777" w:rsidR="000B7CA8" w:rsidRPr="00A11E4C" w:rsidRDefault="000B7CA8" w:rsidP="002E5A77">
                  <w:pPr>
                    <w:pStyle w:val="ListParagraph"/>
                    <w:framePr w:hSpace="180" w:wrap="around" w:vAnchor="text" w:hAnchor="text" w:y="1"/>
                    <w:numPr>
                      <w:ilvl w:val="0"/>
                      <w:numId w:val="17"/>
                    </w:numPr>
                    <w:tabs>
                      <w:tab w:val="left" w:pos="207"/>
                    </w:tabs>
                    <w:ind w:left="317" w:hanging="141"/>
                    <w:suppressOverlap/>
                    <w:rPr>
                      <w:rFonts w:ascii="Sylfaen" w:hAnsi="Sylfaen" w:cstheme="minorHAnsi"/>
                    </w:rPr>
                  </w:pPr>
                  <w:r w:rsidRPr="00A11E4C">
                    <w:rPr>
                      <w:rFonts w:ascii="Sylfaen" w:hAnsi="Sylfaen" w:cstheme="minorHAnsi"/>
                    </w:rPr>
                    <w:t>Facilitating the changes in healthcare system for strengthening the services and improving the results;</w:t>
                  </w:r>
                </w:p>
                <w:p w14:paraId="68F6266A" w14:textId="77777777" w:rsidR="000B7CA8" w:rsidRPr="00A11E4C" w:rsidRDefault="000B7CA8" w:rsidP="002E5A77">
                  <w:pPr>
                    <w:pStyle w:val="ListParagraph"/>
                    <w:framePr w:hSpace="180" w:wrap="around" w:vAnchor="text" w:hAnchor="text" w:y="1"/>
                    <w:numPr>
                      <w:ilvl w:val="0"/>
                      <w:numId w:val="17"/>
                    </w:numPr>
                    <w:tabs>
                      <w:tab w:val="left" w:pos="207"/>
                    </w:tabs>
                    <w:ind w:left="317" w:hanging="141"/>
                    <w:suppressOverlap/>
                    <w:rPr>
                      <w:rFonts w:ascii="Sylfaen" w:hAnsi="Sylfaen" w:cstheme="minorHAnsi"/>
                    </w:rPr>
                  </w:pPr>
                  <w:r w:rsidRPr="00A11E4C">
                    <w:rPr>
                      <w:rFonts w:ascii="Sylfaen" w:hAnsi="Sylfaen" w:cstheme="minorHAnsi"/>
                    </w:rPr>
                    <w:t xml:space="preserve">Working with patients and their families for enhancing the healthy behaviors </w:t>
                  </w:r>
                </w:p>
                <w:p w14:paraId="462CAF49" w14:textId="77777777" w:rsidR="000B7CA8" w:rsidRPr="00A11E4C" w:rsidRDefault="000B7CA8" w:rsidP="002E5A77">
                  <w:pPr>
                    <w:pStyle w:val="Default"/>
                    <w:framePr w:hSpace="180" w:wrap="around" w:vAnchor="text" w:hAnchor="text" w:y="1"/>
                    <w:numPr>
                      <w:ilvl w:val="0"/>
                      <w:numId w:val="17"/>
                    </w:numPr>
                    <w:ind w:left="317" w:hanging="141"/>
                    <w:suppressOverlap/>
                    <w:jc w:val="both"/>
                    <w:rPr>
                      <w:rFonts w:cstheme="minorHAnsi"/>
                      <w:color w:val="auto"/>
                      <w:sz w:val="22"/>
                      <w:szCs w:val="22"/>
                      <w:lang w:val="en-US"/>
                    </w:rPr>
                  </w:pPr>
                  <w:r w:rsidRPr="00A11E4C">
                    <w:rPr>
                      <w:rFonts w:cstheme="minorHAnsi"/>
                      <w:color w:val="auto"/>
                      <w:sz w:val="22"/>
                      <w:szCs w:val="22"/>
                      <w:lang w:val="en-US"/>
                    </w:rPr>
                    <w:t>Contributing to the improvement of community and population health.</w:t>
                  </w:r>
                </w:p>
              </w:tc>
            </w:tr>
            <w:tr w:rsidR="000B7CA8" w:rsidRPr="00A11E4C" w14:paraId="1C1EDC7C" w14:textId="77777777" w:rsidTr="000B7CA8">
              <w:tc>
                <w:tcPr>
                  <w:tcW w:w="3594" w:type="dxa"/>
                </w:tcPr>
                <w:p w14:paraId="23F1CDDA"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0E72EB4E"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69B9D145"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189E3E47"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09C7E717"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54F900CC"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6FA068B9"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77DE8082"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2DF4EC72"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p>
                <w:p w14:paraId="281F9693" w14:textId="77777777" w:rsidR="000B7CA8" w:rsidRPr="00A11E4C" w:rsidRDefault="000B7CA8" w:rsidP="000B7CA8">
                  <w:pPr>
                    <w:framePr w:hSpace="180" w:wrap="around" w:vAnchor="text" w:hAnchor="text" w:y="1"/>
                    <w:suppressOverlap/>
                    <w:jc w:val="both"/>
                    <w:rPr>
                      <w:rFonts w:ascii="Sylfaen" w:hAnsi="Sylfaen" w:cstheme="minorHAnsi"/>
                      <w:b/>
                      <w:shd w:val="clear" w:color="auto" w:fill="FFFFFF"/>
                    </w:rPr>
                  </w:pPr>
                  <w:r w:rsidRPr="00A11E4C">
                    <w:rPr>
                      <w:rFonts w:ascii="Sylfaen" w:hAnsi="Sylfaen" w:cstheme="minorHAnsi"/>
                      <w:b/>
                      <w:shd w:val="clear" w:color="auto" w:fill="FFFFFF"/>
                    </w:rPr>
                    <w:t xml:space="preserve">14. </w:t>
                  </w:r>
                  <w:r w:rsidRPr="00A11E4C">
                    <w:rPr>
                      <w:rFonts w:ascii="Sylfaen" w:hAnsi="Sylfaen" w:cstheme="minorHAnsi"/>
                      <w:b/>
                    </w:rPr>
                    <w:t xml:space="preserve">Professionalism </w:t>
                  </w:r>
                </w:p>
              </w:tc>
              <w:tc>
                <w:tcPr>
                  <w:tcW w:w="5923" w:type="dxa"/>
                </w:tcPr>
                <w:p w14:paraId="5EE051FA" w14:textId="77777777" w:rsidR="000B7CA8" w:rsidRPr="00A11E4C" w:rsidRDefault="000B7CA8" w:rsidP="000B7CA8">
                  <w:pPr>
                    <w:pStyle w:val="Default"/>
                    <w:framePr w:hSpace="180" w:wrap="around" w:vAnchor="text" w:hAnchor="text" w:y="1"/>
                    <w:suppressOverlap/>
                    <w:jc w:val="both"/>
                    <w:rPr>
                      <w:rFonts w:cstheme="minorHAnsi"/>
                      <w:i/>
                      <w:color w:val="auto"/>
                      <w:sz w:val="22"/>
                      <w:szCs w:val="22"/>
                    </w:rPr>
                  </w:pPr>
                  <w:r w:rsidRPr="00A11E4C">
                    <w:rPr>
                      <w:rFonts w:cstheme="minorHAnsi"/>
                      <w:i/>
                      <w:color w:val="auto"/>
                      <w:sz w:val="22"/>
                      <w:szCs w:val="22"/>
                    </w:rPr>
                    <w:t xml:space="preserve">Professional attributes </w:t>
                  </w:r>
                </w:p>
                <w:p w14:paraId="5EB5D616"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rPr>
                  </w:pPr>
                  <w:r w:rsidRPr="00A11E4C">
                    <w:rPr>
                      <w:rFonts w:cstheme="minorHAnsi"/>
                      <w:color w:val="auto"/>
                      <w:sz w:val="22"/>
                      <w:szCs w:val="22"/>
                      <w:lang w:val="en-US"/>
                    </w:rPr>
                    <w:t>P</w:t>
                  </w:r>
                  <w:r w:rsidRPr="00A11E4C">
                    <w:rPr>
                      <w:rFonts w:cstheme="minorHAnsi"/>
                      <w:color w:val="auto"/>
                      <w:sz w:val="22"/>
                      <w:szCs w:val="22"/>
                    </w:rPr>
                    <w:t xml:space="preserve">robity, honesty, ethical commitment </w:t>
                  </w:r>
                </w:p>
                <w:p w14:paraId="00E2E3E9"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Commitment to maintaining good practice, concern for quality </w:t>
                  </w:r>
                </w:p>
                <w:p w14:paraId="1B4E13ED"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Critical and self-critical abilities, reflective practice </w:t>
                  </w:r>
                </w:p>
                <w:p w14:paraId="1D5F1A02"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rPr>
                  </w:pPr>
                  <w:r w:rsidRPr="00A11E4C">
                    <w:rPr>
                      <w:rFonts w:cstheme="minorHAnsi"/>
                      <w:color w:val="auto"/>
                      <w:sz w:val="22"/>
                      <w:szCs w:val="22"/>
                      <w:lang w:val="en-US"/>
                    </w:rPr>
                    <w:t>E</w:t>
                  </w:r>
                  <w:r w:rsidRPr="00A11E4C">
                    <w:rPr>
                      <w:rFonts w:cstheme="minorHAnsi"/>
                      <w:color w:val="auto"/>
                      <w:sz w:val="22"/>
                      <w:szCs w:val="22"/>
                    </w:rPr>
                    <w:t xml:space="preserve">mpathy </w:t>
                  </w:r>
                </w:p>
                <w:p w14:paraId="64757276"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rPr>
                  </w:pPr>
                  <w:r w:rsidRPr="00A11E4C">
                    <w:rPr>
                      <w:rFonts w:cstheme="minorHAnsi"/>
                      <w:color w:val="auto"/>
                      <w:sz w:val="22"/>
                      <w:szCs w:val="22"/>
                      <w:lang w:val="en-US"/>
                    </w:rPr>
                    <w:t>C</w:t>
                  </w:r>
                  <w:r w:rsidRPr="00A11E4C">
                    <w:rPr>
                      <w:rFonts w:cstheme="minorHAnsi"/>
                      <w:color w:val="auto"/>
                      <w:sz w:val="22"/>
                      <w:szCs w:val="22"/>
                    </w:rPr>
                    <w:t xml:space="preserve">reativity </w:t>
                  </w:r>
                </w:p>
                <w:p w14:paraId="08B5161D"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rPr>
                  </w:pPr>
                  <w:r w:rsidRPr="00A11E4C">
                    <w:rPr>
                      <w:rFonts w:cstheme="minorHAnsi"/>
                      <w:color w:val="auto"/>
                      <w:sz w:val="22"/>
                      <w:szCs w:val="22"/>
                      <w:lang w:val="en-US"/>
                    </w:rPr>
                    <w:t>I</w:t>
                  </w:r>
                  <w:r w:rsidRPr="00A11E4C">
                    <w:rPr>
                      <w:rFonts w:cstheme="minorHAnsi"/>
                      <w:color w:val="auto"/>
                      <w:sz w:val="22"/>
                      <w:szCs w:val="22"/>
                    </w:rPr>
                    <w:t xml:space="preserve">nitiative, will to succeed </w:t>
                  </w:r>
                </w:p>
                <w:p w14:paraId="261E0E49"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lang w:val="en-US"/>
                    </w:rPr>
                  </w:pPr>
                  <w:r w:rsidRPr="00A11E4C">
                    <w:rPr>
                      <w:rFonts w:cstheme="minorHAnsi"/>
                      <w:color w:val="auto"/>
                      <w:sz w:val="22"/>
                      <w:szCs w:val="22"/>
                      <w:lang w:val="en-US"/>
                    </w:rPr>
                    <w:t>I</w:t>
                  </w:r>
                  <w:r w:rsidRPr="00A11E4C">
                    <w:rPr>
                      <w:rFonts w:cstheme="minorHAnsi"/>
                      <w:color w:val="auto"/>
                      <w:sz w:val="22"/>
                      <w:szCs w:val="22"/>
                    </w:rPr>
                    <w:t xml:space="preserve">nterpersonal skills </w:t>
                  </w:r>
                </w:p>
                <w:p w14:paraId="6A16BF63" w14:textId="77777777" w:rsidR="000B7CA8" w:rsidRPr="00A11E4C" w:rsidRDefault="000B7CA8" w:rsidP="002E5A77">
                  <w:pPr>
                    <w:pStyle w:val="Default"/>
                    <w:framePr w:hSpace="180" w:wrap="around" w:vAnchor="text" w:hAnchor="text" w:y="1"/>
                    <w:numPr>
                      <w:ilvl w:val="0"/>
                      <w:numId w:val="19"/>
                    </w:numPr>
                    <w:ind w:left="317" w:hanging="141"/>
                    <w:suppressOverlap/>
                    <w:jc w:val="both"/>
                    <w:rPr>
                      <w:rFonts w:cstheme="minorHAnsi"/>
                      <w:color w:val="auto"/>
                      <w:sz w:val="22"/>
                      <w:szCs w:val="22"/>
                      <w:lang w:val="en-US"/>
                    </w:rPr>
                  </w:pPr>
                  <w:r w:rsidRPr="00A11E4C">
                    <w:rPr>
                      <w:rFonts w:cstheme="minorHAnsi"/>
                      <w:color w:val="auto"/>
                      <w:sz w:val="22"/>
                      <w:szCs w:val="22"/>
                      <w:lang w:val="en-US"/>
                    </w:rPr>
                    <w:t>Leadership skills</w:t>
                  </w:r>
                </w:p>
                <w:p w14:paraId="05B93400" w14:textId="77777777" w:rsidR="000B7CA8" w:rsidRPr="00A11E4C" w:rsidRDefault="000B7CA8" w:rsidP="000B7CA8">
                  <w:pPr>
                    <w:pStyle w:val="Default"/>
                    <w:framePr w:hSpace="180" w:wrap="around" w:vAnchor="text" w:hAnchor="text" w:y="1"/>
                    <w:suppressOverlap/>
                    <w:jc w:val="both"/>
                    <w:rPr>
                      <w:rFonts w:cstheme="minorHAnsi"/>
                      <w:i/>
                      <w:color w:val="auto"/>
                      <w:sz w:val="22"/>
                      <w:szCs w:val="22"/>
                    </w:rPr>
                  </w:pPr>
                  <w:r w:rsidRPr="00A11E4C">
                    <w:rPr>
                      <w:rFonts w:cstheme="minorHAnsi"/>
                      <w:i/>
                      <w:color w:val="auto"/>
                      <w:sz w:val="22"/>
                      <w:szCs w:val="22"/>
                    </w:rPr>
                    <w:t xml:space="preserve">Professional working </w:t>
                  </w:r>
                </w:p>
                <w:p w14:paraId="2D0CA138"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Ability to recognize limits and ask for help </w:t>
                  </w:r>
                </w:p>
                <w:p w14:paraId="5891A42E" w14:textId="77777777" w:rsidR="000B7CA8" w:rsidRPr="00A11E4C" w:rsidRDefault="000B7CA8" w:rsidP="002E5A77">
                  <w:pPr>
                    <w:pStyle w:val="ListParagraph"/>
                    <w:framePr w:hSpace="180" w:wrap="around" w:vAnchor="text" w:hAnchor="text" w:y="1"/>
                    <w:numPr>
                      <w:ilvl w:val="0"/>
                      <w:numId w:val="20"/>
                    </w:numPr>
                    <w:ind w:left="317" w:hanging="141"/>
                    <w:suppressOverlap/>
                    <w:jc w:val="both"/>
                    <w:rPr>
                      <w:rFonts w:ascii="Sylfaen" w:hAnsi="Sylfaen" w:cstheme="minorHAnsi"/>
                      <w:shd w:val="clear" w:color="auto" w:fill="FFFFFF"/>
                    </w:rPr>
                  </w:pPr>
                  <w:r w:rsidRPr="00A11E4C">
                    <w:rPr>
                      <w:rFonts w:ascii="Sylfaen" w:hAnsi="Sylfaen" w:cstheme="minorHAnsi"/>
                    </w:rPr>
                    <w:t xml:space="preserve">Ability to work autonomously when necessary </w:t>
                  </w:r>
                </w:p>
                <w:p w14:paraId="66545372"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rPr>
                  </w:pPr>
                  <w:r w:rsidRPr="00A11E4C">
                    <w:rPr>
                      <w:rFonts w:cstheme="minorHAnsi"/>
                      <w:color w:val="auto"/>
                      <w:sz w:val="22"/>
                      <w:szCs w:val="22"/>
                      <w:lang w:val="en-US"/>
                    </w:rPr>
                    <w:t>A</w:t>
                  </w:r>
                  <w:r w:rsidRPr="00A11E4C">
                    <w:rPr>
                      <w:rFonts w:cstheme="minorHAnsi"/>
                      <w:color w:val="auto"/>
                      <w:sz w:val="22"/>
                      <w:szCs w:val="22"/>
                    </w:rPr>
                    <w:t xml:space="preserve">bility to solve problems </w:t>
                  </w:r>
                </w:p>
                <w:p w14:paraId="4C123B58"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rPr>
                  </w:pPr>
                  <w:r w:rsidRPr="00A11E4C">
                    <w:rPr>
                      <w:rFonts w:cstheme="minorHAnsi"/>
                      <w:color w:val="auto"/>
                      <w:sz w:val="22"/>
                      <w:szCs w:val="22"/>
                      <w:lang w:val="en-US"/>
                    </w:rPr>
                    <w:t>A</w:t>
                  </w:r>
                  <w:r w:rsidRPr="00A11E4C">
                    <w:rPr>
                      <w:rFonts w:cstheme="minorHAnsi"/>
                      <w:color w:val="auto"/>
                      <w:sz w:val="22"/>
                      <w:szCs w:val="22"/>
                    </w:rPr>
                    <w:t xml:space="preserve">bility to make decisions </w:t>
                  </w:r>
                </w:p>
                <w:p w14:paraId="727B6D44"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Ability to work in a multidisciplinary team </w:t>
                  </w:r>
                </w:p>
                <w:p w14:paraId="041BC2CB"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Ability to communicate with experts in other disciplines </w:t>
                  </w:r>
                </w:p>
                <w:p w14:paraId="380C873D"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rPr>
                  </w:pPr>
                  <w:r w:rsidRPr="00A11E4C">
                    <w:rPr>
                      <w:rFonts w:cstheme="minorHAnsi"/>
                      <w:color w:val="auto"/>
                      <w:sz w:val="22"/>
                      <w:szCs w:val="22"/>
                      <w:lang w:val="en-US"/>
                    </w:rPr>
                    <w:t>A</w:t>
                  </w:r>
                  <w:r w:rsidRPr="00A11E4C">
                    <w:rPr>
                      <w:rFonts w:cstheme="minorHAnsi"/>
                      <w:color w:val="auto"/>
                      <w:sz w:val="22"/>
                      <w:szCs w:val="22"/>
                    </w:rPr>
                    <w:t xml:space="preserve">bility to lead others </w:t>
                  </w:r>
                </w:p>
                <w:p w14:paraId="53AD106B"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Capacity to adapt to new situations </w:t>
                  </w:r>
                </w:p>
                <w:p w14:paraId="315BA9DF" w14:textId="77777777" w:rsidR="000B7CA8" w:rsidRPr="00A11E4C" w:rsidRDefault="000B7CA8" w:rsidP="002E5A77">
                  <w:pPr>
                    <w:pStyle w:val="Default"/>
                    <w:framePr w:hSpace="180" w:wrap="around" w:vAnchor="text" w:hAnchor="text" w:y="1"/>
                    <w:numPr>
                      <w:ilvl w:val="0"/>
                      <w:numId w:val="20"/>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Capacity for </w:t>
                  </w:r>
                  <w:proofErr w:type="spellStart"/>
                  <w:r w:rsidRPr="00A11E4C">
                    <w:rPr>
                      <w:rFonts w:cstheme="minorHAnsi"/>
                      <w:color w:val="auto"/>
                      <w:sz w:val="22"/>
                      <w:szCs w:val="22"/>
                      <w:lang w:val="en-US"/>
                    </w:rPr>
                    <w:t>organisation</w:t>
                  </w:r>
                  <w:proofErr w:type="spellEnd"/>
                  <w:r w:rsidRPr="00A11E4C">
                    <w:rPr>
                      <w:rFonts w:cstheme="minorHAnsi"/>
                      <w:color w:val="auto"/>
                      <w:sz w:val="22"/>
                      <w:szCs w:val="22"/>
                      <w:lang w:val="en-US"/>
                    </w:rPr>
                    <w:t xml:space="preserve"> and planning (including time management) </w:t>
                  </w:r>
                </w:p>
                <w:p w14:paraId="2490910D" w14:textId="77777777" w:rsidR="000B7CA8" w:rsidRPr="00A11E4C" w:rsidRDefault="000B7CA8" w:rsidP="000B7CA8">
                  <w:pPr>
                    <w:pStyle w:val="Default"/>
                    <w:framePr w:hSpace="180" w:wrap="around" w:vAnchor="text" w:hAnchor="text" w:y="1"/>
                    <w:suppressOverlap/>
                    <w:jc w:val="both"/>
                    <w:rPr>
                      <w:rFonts w:cstheme="minorHAnsi"/>
                      <w:i/>
                      <w:color w:val="auto"/>
                      <w:sz w:val="22"/>
                      <w:szCs w:val="22"/>
                    </w:rPr>
                  </w:pPr>
                  <w:r w:rsidRPr="00A11E4C">
                    <w:rPr>
                      <w:rFonts w:cstheme="minorHAnsi"/>
                      <w:i/>
                      <w:color w:val="auto"/>
                      <w:sz w:val="22"/>
                      <w:szCs w:val="22"/>
                    </w:rPr>
                    <w:t xml:space="preserve">The doctor as expert </w:t>
                  </w:r>
                </w:p>
                <w:p w14:paraId="59196CAC" w14:textId="77777777" w:rsidR="000B7CA8" w:rsidRPr="00A11E4C" w:rsidRDefault="000B7CA8" w:rsidP="002E5A77">
                  <w:pPr>
                    <w:pStyle w:val="Default"/>
                    <w:framePr w:hSpace="180" w:wrap="around" w:vAnchor="text" w:hAnchor="text" w:y="1"/>
                    <w:numPr>
                      <w:ilvl w:val="0"/>
                      <w:numId w:val="21"/>
                    </w:numPr>
                    <w:ind w:left="317" w:hanging="141"/>
                    <w:suppressOverlap/>
                    <w:jc w:val="both"/>
                    <w:rPr>
                      <w:rFonts w:cstheme="minorHAnsi"/>
                      <w:color w:val="auto"/>
                      <w:sz w:val="22"/>
                      <w:szCs w:val="22"/>
                    </w:rPr>
                  </w:pPr>
                  <w:r w:rsidRPr="00A11E4C">
                    <w:rPr>
                      <w:rFonts w:cstheme="minorHAnsi"/>
                      <w:color w:val="auto"/>
                      <w:sz w:val="22"/>
                      <w:szCs w:val="22"/>
                      <w:lang w:val="en-US"/>
                    </w:rPr>
                    <w:t>C</w:t>
                  </w:r>
                  <w:r w:rsidRPr="00A11E4C">
                    <w:rPr>
                      <w:rFonts w:cstheme="minorHAnsi"/>
                      <w:color w:val="auto"/>
                      <w:sz w:val="22"/>
                      <w:szCs w:val="22"/>
                    </w:rPr>
                    <w:t xml:space="preserve">apacity for analysis and synthesis </w:t>
                  </w:r>
                </w:p>
                <w:p w14:paraId="3F6AF13B" w14:textId="77777777" w:rsidR="000B7CA8" w:rsidRPr="00A11E4C" w:rsidRDefault="000B7CA8" w:rsidP="002E5A77">
                  <w:pPr>
                    <w:pStyle w:val="Default"/>
                    <w:framePr w:hSpace="180" w:wrap="around" w:vAnchor="text" w:hAnchor="text" w:y="1"/>
                    <w:numPr>
                      <w:ilvl w:val="0"/>
                      <w:numId w:val="21"/>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Capacity to learn (including lifelong self-directed learning) </w:t>
                  </w:r>
                </w:p>
                <w:p w14:paraId="04B529BF" w14:textId="77777777" w:rsidR="000B7CA8" w:rsidRPr="00A11E4C" w:rsidRDefault="000B7CA8" w:rsidP="002E5A77">
                  <w:pPr>
                    <w:pStyle w:val="Default"/>
                    <w:framePr w:hSpace="180" w:wrap="around" w:vAnchor="text" w:hAnchor="text" w:y="1"/>
                    <w:numPr>
                      <w:ilvl w:val="0"/>
                      <w:numId w:val="21"/>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Capacity for applying knowledge in practice </w:t>
                  </w:r>
                </w:p>
                <w:p w14:paraId="350F388A" w14:textId="77777777" w:rsidR="000B7CA8" w:rsidRPr="00A11E4C" w:rsidRDefault="000B7CA8" w:rsidP="002E5A77">
                  <w:pPr>
                    <w:pStyle w:val="Default"/>
                    <w:framePr w:hSpace="180" w:wrap="around" w:vAnchor="text" w:hAnchor="text" w:y="1"/>
                    <w:numPr>
                      <w:ilvl w:val="0"/>
                      <w:numId w:val="21"/>
                    </w:numPr>
                    <w:ind w:left="317" w:hanging="141"/>
                    <w:suppressOverlap/>
                    <w:jc w:val="both"/>
                    <w:rPr>
                      <w:rFonts w:cstheme="minorHAnsi"/>
                      <w:color w:val="auto"/>
                      <w:sz w:val="22"/>
                      <w:szCs w:val="22"/>
                    </w:rPr>
                  </w:pPr>
                  <w:r w:rsidRPr="00A11E4C">
                    <w:rPr>
                      <w:rFonts w:cstheme="minorHAnsi"/>
                      <w:color w:val="auto"/>
                      <w:sz w:val="22"/>
                      <w:szCs w:val="22"/>
                      <w:lang w:val="en-US"/>
                    </w:rPr>
                    <w:lastRenderedPageBreak/>
                    <w:t>A</w:t>
                  </w:r>
                  <w:r w:rsidRPr="00A11E4C">
                    <w:rPr>
                      <w:rFonts w:cstheme="minorHAnsi"/>
                      <w:color w:val="auto"/>
                      <w:sz w:val="22"/>
                      <w:szCs w:val="22"/>
                    </w:rPr>
                    <w:t xml:space="preserve">bility to teach others </w:t>
                  </w:r>
                </w:p>
                <w:p w14:paraId="23F8C9CC" w14:textId="77777777" w:rsidR="000B7CA8" w:rsidRPr="00A11E4C" w:rsidRDefault="000B7CA8" w:rsidP="002E5A77">
                  <w:pPr>
                    <w:pStyle w:val="Default"/>
                    <w:framePr w:hSpace="180" w:wrap="around" w:vAnchor="text" w:hAnchor="text" w:y="1"/>
                    <w:numPr>
                      <w:ilvl w:val="0"/>
                      <w:numId w:val="21"/>
                    </w:numPr>
                    <w:ind w:left="317" w:hanging="141"/>
                    <w:suppressOverlap/>
                    <w:jc w:val="both"/>
                    <w:rPr>
                      <w:rFonts w:cstheme="minorHAnsi"/>
                      <w:color w:val="auto"/>
                      <w:sz w:val="22"/>
                      <w:szCs w:val="22"/>
                    </w:rPr>
                  </w:pPr>
                  <w:r w:rsidRPr="00A11E4C">
                    <w:rPr>
                      <w:rFonts w:cstheme="minorHAnsi"/>
                      <w:color w:val="auto"/>
                      <w:sz w:val="22"/>
                      <w:szCs w:val="22"/>
                      <w:lang w:val="en-US"/>
                    </w:rPr>
                    <w:t>R</w:t>
                  </w:r>
                  <w:r w:rsidRPr="00A11E4C">
                    <w:rPr>
                      <w:rFonts w:cstheme="minorHAnsi"/>
                      <w:color w:val="auto"/>
                      <w:sz w:val="22"/>
                      <w:szCs w:val="22"/>
                    </w:rPr>
                    <w:t xml:space="preserve">esearch skills </w:t>
                  </w:r>
                </w:p>
                <w:p w14:paraId="1A624B69" w14:textId="77777777" w:rsidR="000B7CA8" w:rsidRPr="00A11E4C" w:rsidRDefault="000B7CA8" w:rsidP="000B7CA8">
                  <w:pPr>
                    <w:pStyle w:val="Default"/>
                    <w:framePr w:hSpace="180" w:wrap="around" w:vAnchor="text" w:hAnchor="text" w:y="1"/>
                    <w:suppressOverlap/>
                    <w:jc w:val="both"/>
                    <w:rPr>
                      <w:rFonts w:cstheme="minorHAnsi"/>
                      <w:i/>
                      <w:color w:val="auto"/>
                      <w:sz w:val="22"/>
                      <w:szCs w:val="22"/>
                    </w:rPr>
                  </w:pPr>
                  <w:r w:rsidRPr="00A11E4C">
                    <w:rPr>
                      <w:rFonts w:cstheme="minorHAnsi"/>
                      <w:i/>
                      <w:color w:val="auto"/>
                      <w:sz w:val="22"/>
                      <w:szCs w:val="22"/>
                    </w:rPr>
                    <w:t xml:space="preserve">The global doctor </w:t>
                  </w:r>
                </w:p>
                <w:p w14:paraId="47F3CCBE" w14:textId="77777777" w:rsidR="000B7CA8" w:rsidRPr="00A11E4C" w:rsidRDefault="000B7CA8" w:rsidP="002E5A77">
                  <w:pPr>
                    <w:pStyle w:val="Default"/>
                    <w:framePr w:hSpace="180" w:wrap="around" w:vAnchor="text" w:hAnchor="text" w:y="1"/>
                    <w:numPr>
                      <w:ilvl w:val="0"/>
                      <w:numId w:val="22"/>
                    </w:numPr>
                    <w:ind w:left="317" w:hanging="141"/>
                    <w:suppressOverlap/>
                    <w:jc w:val="both"/>
                    <w:rPr>
                      <w:rFonts w:cstheme="minorHAnsi"/>
                      <w:color w:val="auto"/>
                      <w:sz w:val="22"/>
                      <w:szCs w:val="22"/>
                    </w:rPr>
                  </w:pPr>
                  <w:r w:rsidRPr="00A11E4C">
                    <w:rPr>
                      <w:rFonts w:cstheme="minorHAnsi"/>
                      <w:color w:val="auto"/>
                      <w:sz w:val="22"/>
                      <w:szCs w:val="22"/>
                      <w:lang w:val="en-US"/>
                    </w:rPr>
                    <w:t>A</w:t>
                  </w:r>
                  <w:r w:rsidRPr="00A11E4C">
                    <w:rPr>
                      <w:rFonts w:cstheme="minorHAnsi"/>
                      <w:color w:val="auto"/>
                      <w:sz w:val="22"/>
                      <w:szCs w:val="22"/>
                    </w:rPr>
                    <w:t xml:space="preserve">ppreciation of diversity and multiculturality </w:t>
                  </w:r>
                </w:p>
                <w:p w14:paraId="6F026771" w14:textId="77777777" w:rsidR="000B7CA8" w:rsidRPr="00A11E4C" w:rsidRDefault="000B7CA8" w:rsidP="002E5A77">
                  <w:pPr>
                    <w:pStyle w:val="Default"/>
                    <w:framePr w:hSpace="180" w:wrap="around" w:vAnchor="text" w:hAnchor="text" w:y="1"/>
                    <w:numPr>
                      <w:ilvl w:val="0"/>
                      <w:numId w:val="2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Understanding of cultures and customs of other countries </w:t>
                  </w:r>
                </w:p>
                <w:p w14:paraId="4A4752C3" w14:textId="77777777" w:rsidR="000B7CA8" w:rsidRPr="00A11E4C" w:rsidRDefault="000B7CA8" w:rsidP="002E5A77">
                  <w:pPr>
                    <w:pStyle w:val="Default"/>
                    <w:framePr w:hSpace="180" w:wrap="around" w:vAnchor="text" w:hAnchor="text" w:y="1"/>
                    <w:numPr>
                      <w:ilvl w:val="0"/>
                      <w:numId w:val="22"/>
                    </w:numPr>
                    <w:ind w:left="317" w:hanging="141"/>
                    <w:suppressOverlap/>
                    <w:jc w:val="both"/>
                    <w:rPr>
                      <w:rFonts w:cstheme="minorHAnsi"/>
                      <w:color w:val="auto"/>
                      <w:sz w:val="22"/>
                      <w:szCs w:val="22"/>
                      <w:lang w:val="en-US"/>
                    </w:rPr>
                  </w:pPr>
                  <w:r w:rsidRPr="00A11E4C">
                    <w:rPr>
                      <w:rFonts w:cstheme="minorHAnsi"/>
                      <w:color w:val="auto"/>
                      <w:sz w:val="22"/>
                      <w:szCs w:val="22"/>
                      <w:lang w:val="en-US"/>
                    </w:rPr>
                    <w:t xml:space="preserve">Ability to work in an international context </w:t>
                  </w:r>
                </w:p>
                <w:p w14:paraId="2D3ECE4B" w14:textId="77777777" w:rsidR="000B7CA8" w:rsidRPr="00A11E4C" w:rsidRDefault="000B7CA8" w:rsidP="002E5A77">
                  <w:pPr>
                    <w:pStyle w:val="Default"/>
                    <w:framePr w:hSpace="180" w:wrap="around" w:vAnchor="text" w:hAnchor="text" w:y="1"/>
                    <w:numPr>
                      <w:ilvl w:val="0"/>
                      <w:numId w:val="22"/>
                    </w:numPr>
                    <w:ind w:left="317" w:hanging="141"/>
                    <w:suppressOverlap/>
                    <w:jc w:val="both"/>
                    <w:rPr>
                      <w:rFonts w:cstheme="minorHAnsi"/>
                      <w:color w:val="auto"/>
                      <w:sz w:val="22"/>
                      <w:szCs w:val="22"/>
                    </w:rPr>
                  </w:pPr>
                  <w:r w:rsidRPr="00A11E4C">
                    <w:rPr>
                      <w:rFonts w:cstheme="minorHAnsi"/>
                      <w:color w:val="auto"/>
                      <w:sz w:val="22"/>
                      <w:szCs w:val="22"/>
                      <w:lang w:val="en-US"/>
                    </w:rPr>
                    <w:t>K</w:t>
                  </w:r>
                  <w:r w:rsidRPr="00A11E4C">
                    <w:rPr>
                      <w:rFonts w:cstheme="minorHAnsi"/>
                      <w:color w:val="auto"/>
                      <w:sz w:val="22"/>
                      <w:szCs w:val="22"/>
                    </w:rPr>
                    <w:t xml:space="preserve">nowledge of a second language </w:t>
                  </w:r>
                </w:p>
                <w:p w14:paraId="5D7CE9B6" w14:textId="77777777" w:rsidR="000B7CA8" w:rsidRPr="00A11E4C" w:rsidRDefault="000B7CA8" w:rsidP="002E5A77">
                  <w:pPr>
                    <w:pStyle w:val="ListParagraph"/>
                    <w:framePr w:hSpace="180" w:wrap="around" w:vAnchor="text" w:hAnchor="text" w:y="1"/>
                    <w:numPr>
                      <w:ilvl w:val="0"/>
                      <w:numId w:val="22"/>
                    </w:numPr>
                    <w:ind w:left="317" w:hanging="141"/>
                    <w:suppressOverlap/>
                    <w:jc w:val="both"/>
                    <w:rPr>
                      <w:rFonts w:ascii="Sylfaen" w:hAnsi="Sylfaen" w:cstheme="minorHAnsi"/>
                    </w:rPr>
                  </w:pPr>
                  <w:r w:rsidRPr="00A11E4C">
                    <w:rPr>
                      <w:rFonts w:ascii="Sylfaen" w:hAnsi="Sylfaen" w:cstheme="minorHAnsi"/>
                    </w:rPr>
                    <w:t xml:space="preserve">General knowledge outside medicine </w:t>
                  </w:r>
                </w:p>
              </w:tc>
            </w:tr>
          </w:tbl>
          <w:p w14:paraId="505A9533" w14:textId="77777777" w:rsidR="00EB768E" w:rsidRPr="00A11E4C" w:rsidRDefault="00EB768E" w:rsidP="009D5C18">
            <w:pPr>
              <w:pStyle w:val="Default"/>
              <w:jc w:val="both"/>
              <w:rPr>
                <w:rFonts w:cstheme="minorHAnsi"/>
                <w:sz w:val="22"/>
                <w:szCs w:val="22"/>
                <w:u w:val="single"/>
                <w:lang w:val="en-US"/>
              </w:rPr>
            </w:pPr>
          </w:p>
        </w:tc>
      </w:tr>
      <w:tr w:rsidR="00C66E31" w:rsidRPr="00A11E4C" w14:paraId="5013FEB6"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1F4C6038" w14:textId="41B5F1A9" w:rsidR="00C66E31" w:rsidRPr="00A11E4C" w:rsidRDefault="005C6948" w:rsidP="00081B19">
            <w:pPr>
              <w:rPr>
                <w:rFonts w:ascii="Sylfaen" w:hAnsi="Sylfaen" w:cstheme="minorHAnsi"/>
              </w:rPr>
            </w:pPr>
            <w:r w:rsidRPr="00A11E4C">
              <w:rPr>
                <w:rFonts w:ascii="Sylfaen" w:hAnsi="Sylfaen" w:cstheme="minorHAnsi"/>
              </w:rPr>
              <w:lastRenderedPageBreak/>
              <w:t>Methods for achievement of education purposes</w:t>
            </w:r>
          </w:p>
        </w:tc>
      </w:tr>
      <w:tr w:rsidR="00C66E31" w:rsidRPr="00A11E4C" w14:paraId="147438B3"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761BB3E5" w14:textId="77777777" w:rsidR="005C6948" w:rsidRPr="00A11E4C" w:rsidRDefault="005C6948" w:rsidP="005C6948">
            <w:pPr>
              <w:jc w:val="both"/>
              <w:rPr>
                <w:rFonts w:ascii="Sylfaen" w:hAnsi="Sylfaen" w:cstheme="minorHAnsi"/>
                <w:b w:val="0"/>
              </w:rPr>
            </w:pPr>
            <w:r w:rsidRPr="00A11E4C">
              <w:rPr>
                <w:rFonts w:ascii="Sylfaen" w:hAnsi="Sylfaen" w:cstheme="minorHAnsi"/>
              </w:rPr>
              <w:fldChar w:fldCharType="begin">
                <w:ffData>
                  <w:name w:val="Check2"/>
                  <w:enabled/>
                  <w:calcOnExit w:val="0"/>
                  <w:checkBox>
                    <w:sizeAuto/>
                    <w:default w:val="1"/>
                  </w:checkBox>
                </w:ffData>
              </w:fldChar>
            </w:r>
            <w:bookmarkStart w:id="1" w:name="Check2"/>
            <w:r w:rsidRPr="00A11E4C">
              <w:rPr>
                <w:rFonts w:ascii="Sylfaen" w:hAnsi="Sylfaen" w:cstheme="minorHAnsi"/>
                <w:b w:val="0"/>
              </w:rPr>
              <w:instrText xml:space="preserve"> FORMCHECKBOX </w:instrText>
            </w:r>
            <w:r w:rsidR="00CF05C0">
              <w:rPr>
                <w:rFonts w:ascii="Sylfaen" w:hAnsi="Sylfaen" w:cstheme="minorHAnsi"/>
              </w:rPr>
            </w:r>
            <w:r w:rsidR="00CF05C0">
              <w:rPr>
                <w:rFonts w:ascii="Sylfaen" w:hAnsi="Sylfaen" w:cstheme="minorHAnsi"/>
              </w:rPr>
              <w:fldChar w:fldCharType="separate"/>
            </w:r>
            <w:r w:rsidRPr="00A11E4C">
              <w:rPr>
                <w:rFonts w:ascii="Sylfaen" w:hAnsi="Sylfaen" w:cstheme="minorHAnsi"/>
              </w:rPr>
              <w:fldChar w:fldCharType="end"/>
            </w:r>
            <w:bookmarkEnd w:id="1"/>
            <w:r w:rsidRPr="00A11E4C">
              <w:rPr>
                <w:rFonts w:ascii="Sylfaen" w:hAnsi="Sylfaen" w:cstheme="minorHAnsi"/>
                <w:b w:val="0"/>
              </w:rPr>
              <w:t xml:space="preserve"> lecture  </w:t>
            </w:r>
            <w:r w:rsidRPr="00A11E4C">
              <w:rPr>
                <w:rFonts w:ascii="Sylfaen" w:hAnsi="Sylfaen" w:cstheme="minorHAnsi"/>
              </w:rPr>
              <w:fldChar w:fldCharType="begin">
                <w:ffData>
                  <w:name w:val="Check2"/>
                  <w:enabled/>
                  <w:calcOnExit w:val="0"/>
                  <w:checkBox>
                    <w:sizeAuto/>
                    <w:default w:val="0"/>
                  </w:checkBox>
                </w:ffData>
              </w:fldChar>
            </w:r>
            <w:r w:rsidRPr="00A11E4C">
              <w:rPr>
                <w:rFonts w:ascii="Sylfaen" w:hAnsi="Sylfaen" w:cstheme="minorHAnsi"/>
                <w:b w:val="0"/>
              </w:rPr>
              <w:instrText xml:space="preserve"> FORMCHECKBOX </w:instrText>
            </w:r>
            <w:r w:rsidR="00CF05C0">
              <w:rPr>
                <w:rFonts w:ascii="Sylfaen" w:hAnsi="Sylfaen" w:cstheme="minorHAnsi"/>
              </w:rPr>
            </w:r>
            <w:r w:rsidR="00CF05C0">
              <w:rPr>
                <w:rFonts w:ascii="Sylfaen" w:hAnsi="Sylfaen" w:cstheme="minorHAnsi"/>
              </w:rPr>
              <w:fldChar w:fldCharType="separate"/>
            </w:r>
            <w:r w:rsidRPr="00A11E4C">
              <w:rPr>
                <w:rFonts w:ascii="Sylfaen" w:hAnsi="Sylfaen" w:cstheme="minorHAnsi"/>
              </w:rPr>
              <w:fldChar w:fldCharType="end"/>
            </w:r>
            <w:r w:rsidRPr="00A11E4C">
              <w:rPr>
                <w:rFonts w:ascii="Sylfaen" w:hAnsi="Sylfaen" w:cstheme="minorHAnsi"/>
                <w:b w:val="0"/>
              </w:rPr>
              <w:t xml:space="preserve">  working in groups  </w:t>
            </w:r>
            <w:r w:rsidRPr="00A11E4C">
              <w:rPr>
                <w:rFonts w:ascii="Sylfaen" w:hAnsi="Sylfaen" w:cstheme="minorHAnsi"/>
              </w:rPr>
              <w:fldChar w:fldCharType="begin">
                <w:ffData>
                  <w:name w:val=""/>
                  <w:enabled/>
                  <w:calcOnExit w:val="0"/>
                  <w:checkBox>
                    <w:sizeAuto/>
                    <w:default w:val="1"/>
                  </w:checkBox>
                </w:ffData>
              </w:fldChar>
            </w:r>
            <w:r w:rsidRPr="00A11E4C">
              <w:rPr>
                <w:rFonts w:ascii="Sylfaen" w:hAnsi="Sylfaen" w:cstheme="minorHAnsi"/>
                <w:b w:val="0"/>
              </w:rPr>
              <w:instrText xml:space="preserve"> FORMCHECKBOX </w:instrText>
            </w:r>
            <w:r w:rsidR="00CF05C0">
              <w:rPr>
                <w:rFonts w:ascii="Sylfaen" w:hAnsi="Sylfaen" w:cstheme="minorHAnsi"/>
              </w:rPr>
            </w:r>
            <w:r w:rsidR="00CF05C0">
              <w:rPr>
                <w:rFonts w:ascii="Sylfaen" w:hAnsi="Sylfaen" w:cstheme="minorHAnsi"/>
              </w:rPr>
              <w:fldChar w:fldCharType="separate"/>
            </w:r>
            <w:r w:rsidRPr="00A11E4C">
              <w:rPr>
                <w:rFonts w:ascii="Sylfaen" w:hAnsi="Sylfaen" w:cstheme="minorHAnsi"/>
              </w:rPr>
              <w:fldChar w:fldCharType="end"/>
            </w:r>
            <w:r w:rsidRPr="00A11E4C">
              <w:rPr>
                <w:rFonts w:ascii="Sylfaen" w:hAnsi="Sylfaen" w:cstheme="minorHAnsi"/>
                <w:b w:val="0"/>
              </w:rPr>
              <w:t xml:space="preserve"> seminar </w:t>
            </w:r>
            <w:r w:rsidRPr="00A11E4C">
              <w:rPr>
                <w:rFonts w:ascii="Sylfaen" w:hAnsi="Sylfaen" w:cstheme="minorHAnsi"/>
              </w:rPr>
              <w:fldChar w:fldCharType="begin">
                <w:ffData>
                  <w:name w:val=""/>
                  <w:enabled/>
                  <w:calcOnExit w:val="0"/>
                  <w:checkBox>
                    <w:sizeAuto/>
                    <w:default w:val="1"/>
                  </w:checkBox>
                </w:ffData>
              </w:fldChar>
            </w:r>
            <w:r w:rsidRPr="00A11E4C">
              <w:rPr>
                <w:rFonts w:ascii="Sylfaen" w:hAnsi="Sylfaen" w:cstheme="minorHAnsi"/>
                <w:b w:val="0"/>
              </w:rPr>
              <w:instrText xml:space="preserve"> FORMCHECKBOX </w:instrText>
            </w:r>
            <w:r w:rsidR="00CF05C0">
              <w:rPr>
                <w:rFonts w:ascii="Sylfaen" w:hAnsi="Sylfaen" w:cstheme="minorHAnsi"/>
              </w:rPr>
            </w:r>
            <w:r w:rsidR="00CF05C0">
              <w:rPr>
                <w:rFonts w:ascii="Sylfaen" w:hAnsi="Sylfaen" w:cstheme="minorHAnsi"/>
              </w:rPr>
              <w:fldChar w:fldCharType="separate"/>
            </w:r>
            <w:r w:rsidRPr="00A11E4C">
              <w:rPr>
                <w:rFonts w:ascii="Sylfaen" w:hAnsi="Sylfaen" w:cstheme="minorHAnsi"/>
              </w:rPr>
              <w:fldChar w:fldCharType="end"/>
            </w:r>
            <w:r w:rsidRPr="00A11E4C">
              <w:rPr>
                <w:rFonts w:ascii="Sylfaen" w:hAnsi="Sylfaen" w:cstheme="minorHAnsi"/>
                <w:b w:val="0"/>
              </w:rPr>
              <w:t xml:space="preserve"> practical work </w:t>
            </w:r>
          </w:p>
          <w:p w14:paraId="1FD13C73" w14:textId="77777777" w:rsidR="005C6948" w:rsidRPr="00A11E4C" w:rsidRDefault="005C6948" w:rsidP="005C6948">
            <w:pPr>
              <w:jc w:val="both"/>
              <w:rPr>
                <w:rFonts w:ascii="Sylfaen" w:hAnsi="Sylfaen" w:cstheme="minorHAnsi"/>
                <w:b w:val="0"/>
              </w:rPr>
            </w:pPr>
            <w:r w:rsidRPr="00A11E4C">
              <w:rPr>
                <w:rFonts w:ascii="Sylfaen" w:hAnsi="Sylfaen" w:cstheme="minorHAnsi"/>
              </w:rPr>
              <w:fldChar w:fldCharType="begin">
                <w:ffData>
                  <w:name w:val="Check2"/>
                  <w:enabled/>
                  <w:calcOnExit w:val="0"/>
                  <w:checkBox>
                    <w:sizeAuto/>
                    <w:default w:val="1"/>
                  </w:checkBox>
                </w:ffData>
              </w:fldChar>
            </w:r>
            <w:r w:rsidRPr="00A11E4C">
              <w:rPr>
                <w:rFonts w:ascii="Sylfaen" w:hAnsi="Sylfaen" w:cstheme="minorHAnsi"/>
                <w:b w:val="0"/>
              </w:rPr>
              <w:instrText xml:space="preserve"> FORMCHECKBOX </w:instrText>
            </w:r>
            <w:r w:rsidR="00CF05C0">
              <w:rPr>
                <w:rFonts w:ascii="Sylfaen" w:hAnsi="Sylfaen" w:cstheme="minorHAnsi"/>
              </w:rPr>
            </w:r>
            <w:r w:rsidR="00CF05C0">
              <w:rPr>
                <w:rFonts w:ascii="Sylfaen" w:hAnsi="Sylfaen" w:cstheme="minorHAnsi"/>
              </w:rPr>
              <w:fldChar w:fldCharType="separate"/>
            </w:r>
            <w:r w:rsidRPr="00A11E4C">
              <w:rPr>
                <w:rFonts w:ascii="Sylfaen" w:hAnsi="Sylfaen" w:cstheme="minorHAnsi"/>
              </w:rPr>
              <w:fldChar w:fldCharType="end"/>
            </w:r>
            <w:r w:rsidRPr="00A11E4C">
              <w:rPr>
                <w:rFonts w:ascii="Sylfaen" w:hAnsi="Sylfaen" w:cstheme="minorHAnsi"/>
                <w:b w:val="0"/>
              </w:rPr>
              <w:t xml:space="preserve"> e-learning </w:t>
            </w:r>
            <w:r w:rsidRPr="00A11E4C">
              <w:rPr>
                <w:rFonts w:ascii="Sylfaen" w:hAnsi="Sylfaen" w:cstheme="minorHAnsi"/>
              </w:rPr>
              <w:fldChar w:fldCharType="begin">
                <w:ffData>
                  <w:name w:val=""/>
                  <w:enabled/>
                  <w:calcOnExit w:val="0"/>
                  <w:checkBox>
                    <w:sizeAuto/>
                    <w:default w:val="0"/>
                  </w:checkBox>
                </w:ffData>
              </w:fldChar>
            </w:r>
            <w:r w:rsidRPr="00A11E4C">
              <w:rPr>
                <w:rFonts w:ascii="Sylfaen" w:hAnsi="Sylfaen" w:cstheme="minorHAnsi"/>
                <w:b w:val="0"/>
              </w:rPr>
              <w:instrText xml:space="preserve"> FORMCHECKBOX </w:instrText>
            </w:r>
            <w:r w:rsidR="00CF05C0">
              <w:rPr>
                <w:rFonts w:ascii="Sylfaen" w:hAnsi="Sylfaen" w:cstheme="minorHAnsi"/>
              </w:rPr>
            </w:r>
            <w:r w:rsidR="00CF05C0">
              <w:rPr>
                <w:rFonts w:ascii="Sylfaen" w:hAnsi="Sylfaen" w:cstheme="minorHAnsi"/>
              </w:rPr>
              <w:fldChar w:fldCharType="separate"/>
            </w:r>
            <w:r w:rsidRPr="00A11E4C">
              <w:rPr>
                <w:rFonts w:ascii="Sylfaen" w:hAnsi="Sylfaen" w:cstheme="minorHAnsi"/>
              </w:rPr>
              <w:fldChar w:fldCharType="end"/>
            </w:r>
            <w:r w:rsidRPr="00A11E4C">
              <w:rPr>
                <w:rFonts w:ascii="Sylfaen" w:hAnsi="Sylfaen" w:cstheme="minorHAnsi"/>
                <w:b w:val="0"/>
              </w:rPr>
              <w:t xml:space="preserve"> other</w:t>
            </w:r>
          </w:p>
          <w:p w14:paraId="5C01E620" w14:textId="5F56D2F2" w:rsidR="005C6948" w:rsidRPr="00A11E4C" w:rsidRDefault="005C6948" w:rsidP="00DB4894">
            <w:pPr>
              <w:autoSpaceDE w:val="0"/>
              <w:autoSpaceDN w:val="0"/>
              <w:adjustRightInd w:val="0"/>
              <w:jc w:val="both"/>
              <w:rPr>
                <w:rFonts w:ascii="Sylfaen" w:hAnsi="Sylfaen" w:cstheme="minorHAnsi"/>
                <w:b w:val="0"/>
              </w:rPr>
            </w:pPr>
          </w:p>
          <w:p w14:paraId="6C21BF24"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Student oriented teaching method assures students’ active involvement in the study process. Teaching methods include the case-based teaching, discussions, seminars and projects. The following methods are used during the education process:</w:t>
            </w:r>
          </w:p>
          <w:p w14:paraId="65AEB133"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Interactive lectures - is a creative process where a lecturer and a student take part simultaneously. The main aim of the lecture is to understand the idea of subject to be learned what implies a creative and active perception of the presented material. In addition, an attention should be paid to the basic thesis of the material, definitions, indications, assumptions. Critical analysis of main issues, facts and ideas are necessary. A lecture provides logically consistent acknowledgement of main thesis of the discipline to be learned. It is based on students’ free-thinking ability in the particular environment and understanding of the basic scientific problems.</w:t>
            </w:r>
          </w:p>
          <w:p w14:paraId="79D0EBBB"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Seminar / Group (team) work - implies dividing a group into teams and preparing verbal presentations on the indicated issues or papering questions for each other and answering them orally by a speaker. Gradual study of theoretical knowledge uses theoretical materials independently to solve specific problems. Students independent work with computer, simulators and manikins. Group work might also include discussion on the given topics</w:t>
            </w:r>
          </w:p>
          <w:p w14:paraId="5EF06EF3"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 xml:space="preserve">Laboratory work - is more demonstrative and gives better visualization opportunity of the process. Student learns experimental setup, must acquire use and regulation of lab devices. Lab gives opportunity to comprehend theoretical material given during the lecture. Implicates following activities: experimental </w:t>
            </w:r>
            <w:proofErr w:type="spellStart"/>
            <w:r w:rsidRPr="00A11E4C">
              <w:rPr>
                <w:rFonts w:ascii="Sylfaen" w:hAnsi="Sylfaen" w:cstheme="minorHAnsi"/>
                <w:b w:val="0"/>
              </w:rPr>
              <w:t>ets</w:t>
            </w:r>
            <w:proofErr w:type="spellEnd"/>
            <w:r w:rsidRPr="00A11E4C">
              <w:rPr>
                <w:rFonts w:ascii="Sylfaen" w:hAnsi="Sylfaen" w:cstheme="minorHAnsi"/>
                <w:b w:val="0"/>
              </w:rPr>
              <w:t>, video and motional data demonstration etc. during this process knowledge of covered material is assessed</w:t>
            </w:r>
          </w:p>
          <w:p w14:paraId="48DD5098"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lastRenderedPageBreak/>
              <w:t>Learning at simulation training class using simulators and manikins - can be the way to develop health professionals' knowledge, skills, and attitudes, whilst protecting patients from unnecessary risks. Simulation-based medical education can be a platform, which provides a valuable tool in learning to mitigate ethical tensions and resolve practical dilemmas.</w:t>
            </w:r>
          </w:p>
          <w:p w14:paraId="6D69BBC5"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Practical work -. It helps to demonstrate and comprehend theoretical knowledge acquired in lecture and may include following activities:</w:t>
            </w:r>
          </w:p>
          <w:p w14:paraId="0C556BA2" w14:textId="77777777" w:rsidR="005C6948" w:rsidRPr="00A11E4C" w:rsidRDefault="005C6948" w:rsidP="002E5A77">
            <w:pPr>
              <w:pStyle w:val="ListParagraph"/>
              <w:numPr>
                <w:ilvl w:val="0"/>
                <w:numId w:val="23"/>
              </w:numPr>
              <w:spacing w:after="120" w:line="288" w:lineRule="auto"/>
              <w:jc w:val="both"/>
              <w:rPr>
                <w:rFonts w:ascii="Sylfaen" w:hAnsi="Sylfaen" w:cstheme="minorHAnsi"/>
                <w:b w:val="0"/>
              </w:rPr>
            </w:pPr>
            <w:r w:rsidRPr="00A11E4C">
              <w:rPr>
                <w:rFonts w:ascii="Sylfaen" w:hAnsi="Sylfaen" w:cstheme="minorHAnsi"/>
                <w:b w:val="0"/>
              </w:rPr>
              <w:t>Demonstration of Practical skills – demonstration/observation of learning samples, conduction operation, which gives opportunity to perceive organs topography accurately, physical examination of the patient, assessment of examination results, data registration, performing manipulations, instrumental examinations and result analysis (interpretation of conclusions and grade assessment of lesion/damage), analysis of laboratory results – supports elaboration of result analysis and synthesis</w:t>
            </w:r>
          </w:p>
          <w:p w14:paraId="440ECB17" w14:textId="77777777" w:rsidR="005C6948" w:rsidRPr="00A11E4C" w:rsidRDefault="005C6948" w:rsidP="002E5A77">
            <w:pPr>
              <w:pStyle w:val="ListParagraph"/>
              <w:numPr>
                <w:ilvl w:val="0"/>
                <w:numId w:val="23"/>
              </w:numPr>
              <w:spacing w:after="120" w:line="288" w:lineRule="auto"/>
              <w:jc w:val="both"/>
              <w:rPr>
                <w:rFonts w:ascii="Sylfaen" w:hAnsi="Sylfaen" w:cstheme="minorHAnsi"/>
                <w:b w:val="0"/>
              </w:rPr>
            </w:pPr>
            <w:r w:rsidRPr="00A11E4C">
              <w:rPr>
                <w:rFonts w:ascii="Sylfaen" w:hAnsi="Sylfaen" w:cstheme="minorHAnsi"/>
                <w:b w:val="0"/>
              </w:rPr>
              <w:t>Case study –This is based on the discussion of specific cases. “Case” is so called instrument, which enables to use theoretical knowledge to solve practical cases. The combination of theory and practice, the method develops the decision-making skills within time limits. Student develops analytical skills, group work, alternative reasoning, planning activities and projecting results.</w:t>
            </w:r>
          </w:p>
          <w:p w14:paraId="069215C3" w14:textId="77777777" w:rsidR="005C6948" w:rsidRPr="00A11E4C" w:rsidRDefault="005C6948" w:rsidP="002E5A77">
            <w:pPr>
              <w:pStyle w:val="ListParagraph"/>
              <w:numPr>
                <w:ilvl w:val="0"/>
                <w:numId w:val="23"/>
              </w:numPr>
              <w:spacing w:after="120" w:line="288" w:lineRule="auto"/>
              <w:jc w:val="both"/>
              <w:rPr>
                <w:rFonts w:ascii="Sylfaen" w:hAnsi="Sylfaen" w:cstheme="minorHAnsi"/>
                <w:b w:val="0"/>
              </w:rPr>
            </w:pPr>
            <w:r w:rsidRPr="00A11E4C">
              <w:rPr>
                <w:rFonts w:ascii="Sylfaen" w:hAnsi="Sylfaen" w:cstheme="minorHAnsi"/>
                <w:b w:val="0"/>
              </w:rPr>
              <w:t>Role-playing games - It's a system is made up of material and imaginary factors that create the most relevant to the reality environment in which students solve problems within their role. This method develops: the ability to assess their capabilities; the ability to apply theoretical knowledge in practice; the ability to make the right decisions in emergency situations; the ability to use an adequate method to assess and solve a problem or set of problems; the ability to understand professional values and work with these values.</w:t>
            </w:r>
          </w:p>
          <w:p w14:paraId="2D599C9A"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Clinical Practice/ Bedside teaching, clerkship is the important part of the learning process and consists of planed and intended activity of student. It provides practical skills and strengthening of academic theoretical knowledge. This method prepares student for future professional activity. There are three parts involved in “clinical practice” – University, student, and potential employer/practice facility. Therefore, it is important for all three parts: communication of academic education and theory to real world. It helps to develop new competences, renewal of educational programs according to the requirements of changing market.</w:t>
            </w:r>
          </w:p>
          <w:p w14:paraId="61D993B7"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 xml:space="preserve">Discussion – collaborative exchange of ideas among a teacher and students or among students for the purpose of furthering students thinking, learning, problem solving, understanding, or literary </w:t>
            </w:r>
            <w:r w:rsidRPr="00A11E4C">
              <w:rPr>
                <w:rFonts w:ascii="Sylfaen" w:hAnsi="Sylfaen" w:cstheme="minorHAnsi"/>
                <w:b w:val="0"/>
              </w:rPr>
              <w:lastRenderedPageBreak/>
              <w:t>appreciation. Participants present multiple points of view, respond to the ideas of others, and reflect on their own ideas in an effort to build their knowledge, understanding, or interpretation of the matter at hand. Discussions may occur among members of a small group, or whole class and be teacher-led or student-led.</w:t>
            </w:r>
          </w:p>
          <w:p w14:paraId="7304B02A"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Debate – requires students to work as individuals and as a team to research critical issues, prepare and present a logical argument, actively listen to various perspectives, differentiate between subjective and objective information, ask cogent questions, integrate relevant information, develop empathy, and formulate their own opinions based on evidence.</w:t>
            </w:r>
          </w:p>
          <w:p w14:paraId="15E72F8D"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Verbal presentation – demonstration of knowledge of theoretical topics, discussion over specific issues in the form of narration or answering questions.</w:t>
            </w:r>
          </w:p>
          <w:p w14:paraId="6117E41A"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Presentation- Each student shall prepare a presentation and report it in the group. The presentation shows the student’s knowledge and gained skills during the course. It may be prepared individually or in a group work. The aim of the project is to skill students in searching and processing the relevant references, make them develop own point of view concerning the issue.</w:t>
            </w:r>
          </w:p>
          <w:p w14:paraId="6C9695E8"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Quiz – written task, – checking the knowledge of studied theoretical topics and skills of integration of the knowledge.</w:t>
            </w:r>
          </w:p>
          <w:p w14:paraId="6801C4AA"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PBL - Problem-based learning sessions - is a learning method based on the principle of using problems as a starting point for the acquisition and integration of new knowledge. It is the process of acquiring new knowledge based on recognition of a need to learn. PBL is a student-centered learning method that involves discussions among students who resolve loosely structured problems to facilitate learning. The method not only facilitates the acquisition of knowledge but also that of other generic desirable attributes such as effective communication skills, ability to work in a team (teamwork), problem-solving skills, self-directed learning ability, ability to share information, appreciate other points of view and identification of personal strengths and weak-nesses. It enhances critical appraisal, literature retrieval and encourages ongoing learning within a team environment.</w:t>
            </w:r>
          </w:p>
          <w:p w14:paraId="26E29071"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 xml:space="preserve">CBL - case based learning - is an active problem analysis method, the aim of method is teaching on the bases of specific examples (case analysis). This group work is based on the discussion of specific complicated/atypical cases, which may need search for additional information, diagnostic differentiation and determination. “Case” is so called instrument, which enables to use theoretical knowledge to solve practical cases. The combination of theory and practice, the method supports </w:t>
            </w:r>
            <w:r w:rsidRPr="00A11E4C">
              <w:rPr>
                <w:rFonts w:ascii="Sylfaen" w:hAnsi="Sylfaen" w:cstheme="minorHAnsi"/>
                <w:b w:val="0"/>
              </w:rPr>
              <w:lastRenderedPageBreak/>
              <w:t xml:space="preserve">development of analytical and clinical reasoning, analysis and synthesis skills, working in group and </w:t>
            </w:r>
            <w:proofErr w:type="gramStart"/>
            <w:r w:rsidRPr="00A11E4C">
              <w:rPr>
                <w:rFonts w:ascii="Sylfaen" w:hAnsi="Sylfaen" w:cstheme="minorHAnsi"/>
                <w:b w:val="0"/>
              </w:rPr>
              <w:t>decision making</w:t>
            </w:r>
            <w:proofErr w:type="gramEnd"/>
            <w:r w:rsidRPr="00A11E4C">
              <w:rPr>
                <w:rFonts w:ascii="Sylfaen" w:hAnsi="Sylfaen" w:cstheme="minorHAnsi"/>
                <w:b w:val="0"/>
              </w:rPr>
              <w:t xml:space="preserve"> abilities. Students develop abilities to participate in medical discussions, and effective communication with colleagues in medical context within time limits. Student develops analytical skills, group work, alternative reasoning, planning activities and projecting results.</w:t>
            </w:r>
          </w:p>
          <w:p w14:paraId="5CCBFAFE" w14:textId="77777777" w:rsidR="005C6948" w:rsidRPr="00A11E4C" w:rsidRDefault="005C6948" w:rsidP="005C6948">
            <w:pPr>
              <w:spacing w:after="120" w:line="288" w:lineRule="auto"/>
              <w:jc w:val="both"/>
              <w:rPr>
                <w:rFonts w:ascii="Sylfaen" w:hAnsi="Sylfaen" w:cstheme="minorHAnsi"/>
                <w:b w:val="0"/>
              </w:rPr>
            </w:pPr>
            <w:r w:rsidRPr="00A11E4C">
              <w:rPr>
                <w:rFonts w:ascii="Sylfaen" w:hAnsi="Sylfaen" w:cstheme="minorHAnsi"/>
                <w:b w:val="0"/>
              </w:rPr>
              <w:t xml:space="preserve">Involvement in scientific research –The educational research is important for the students to improve research skills. Participating in the scientific research helps in improving those individuals who really wish to bring improvement in those practices. This way educational practice helps in overall improvement of the individual scientific principles. </w:t>
            </w:r>
          </w:p>
          <w:p w14:paraId="2A1F7911" w14:textId="3A8D082E" w:rsidR="007143EC" w:rsidRPr="00A11E4C" w:rsidRDefault="007143EC" w:rsidP="00DB4894">
            <w:pPr>
              <w:autoSpaceDE w:val="0"/>
              <w:autoSpaceDN w:val="0"/>
              <w:adjustRightInd w:val="0"/>
              <w:jc w:val="both"/>
              <w:rPr>
                <w:rFonts w:ascii="Sylfaen" w:hAnsi="Sylfaen" w:cstheme="minorHAnsi"/>
                <w:b w:val="0"/>
              </w:rPr>
            </w:pPr>
          </w:p>
        </w:tc>
      </w:tr>
      <w:tr w:rsidR="00C66E31" w:rsidRPr="00A11E4C" w14:paraId="7E648516"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49AFF55B" w14:textId="3D873220" w:rsidR="00C66E31" w:rsidRPr="00A11E4C" w:rsidRDefault="005C6948" w:rsidP="00B20CED">
            <w:pPr>
              <w:rPr>
                <w:rFonts w:ascii="Sylfaen" w:hAnsi="Sylfaen" w:cstheme="minorHAnsi"/>
              </w:rPr>
            </w:pPr>
            <w:r w:rsidRPr="00A11E4C">
              <w:rPr>
                <w:rFonts w:ascii="Sylfaen" w:hAnsi="Sylfaen" w:cstheme="minorHAnsi"/>
              </w:rPr>
              <w:lastRenderedPageBreak/>
              <w:t>Evaluation system</w:t>
            </w:r>
          </w:p>
        </w:tc>
      </w:tr>
      <w:tr w:rsidR="00C66E31" w:rsidRPr="00A11E4C" w14:paraId="74C2425D" w14:textId="77777777" w:rsidTr="00DF7CC3">
        <w:trPr>
          <w:trHeight w:val="380"/>
        </w:trPr>
        <w:tc>
          <w:tcPr>
            <w:cnfStyle w:val="001000000000" w:firstRow="0" w:lastRow="0" w:firstColumn="1" w:lastColumn="0" w:oddVBand="0" w:evenVBand="0" w:oddHBand="0" w:evenHBand="0" w:firstRowFirstColumn="0" w:firstRowLastColumn="0" w:lastRowFirstColumn="0" w:lastRowLastColumn="0"/>
            <w:tcW w:w="9648" w:type="dxa"/>
          </w:tcPr>
          <w:p w14:paraId="06057A7D" w14:textId="77777777" w:rsidR="005C6948" w:rsidRPr="00A11E4C" w:rsidRDefault="005C6948" w:rsidP="005C6948">
            <w:pPr>
              <w:ind w:left="29"/>
              <w:jc w:val="both"/>
              <w:rPr>
                <w:rFonts w:ascii="Sylfaen" w:eastAsia="Batang" w:hAnsi="Sylfaen" w:cstheme="minorHAnsi"/>
                <w:b w:val="0"/>
                <w:bCs w:val="0"/>
                <w:color w:val="auto"/>
              </w:rPr>
            </w:pPr>
            <w:r w:rsidRPr="00A11E4C">
              <w:rPr>
                <w:rFonts w:ascii="Sylfaen" w:eastAsia="Batang" w:hAnsi="Sylfaen" w:cstheme="minorHAnsi"/>
                <w:b w:val="0"/>
                <w:bCs w:val="0"/>
                <w:color w:val="auto"/>
              </w:rPr>
              <w:t>Student can accumulate credits during the learning course only in case of successful completion of work determined by the syllabus and receipt of the positive evaluation, considered by Georgian legislation.</w:t>
            </w:r>
          </w:p>
          <w:p w14:paraId="1B38AFCE" w14:textId="77777777" w:rsidR="005C6948" w:rsidRPr="00A11E4C" w:rsidRDefault="005C6948" w:rsidP="005C6948">
            <w:pPr>
              <w:tabs>
                <w:tab w:val="left" w:pos="2280"/>
              </w:tabs>
              <w:jc w:val="both"/>
              <w:rPr>
                <w:rFonts w:ascii="Sylfaen" w:eastAsia="Batang" w:hAnsi="Sylfaen" w:cstheme="minorHAnsi"/>
                <w:b w:val="0"/>
                <w:bCs w:val="0"/>
                <w:color w:val="auto"/>
              </w:rPr>
            </w:pPr>
          </w:p>
          <w:p w14:paraId="68BD339F" w14:textId="77777777" w:rsidR="005C6948" w:rsidRPr="00A11E4C" w:rsidRDefault="005C6948" w:rsidP="005C6948">
            <w:pPr>
              <w:tabs>
                <w:tab w:val="left" w:pos="2280"/>
              </w:tabs>
              <w:jc w:val="both"/>
              <w:rPr>
                <w:rFonts w:ascii="Sylfaen" w:eastAsia="Batang" w:hAnsi="Sylfaen" w:cstheme="minorHAnsi"/>
                <w:b w:val="0"/>
                <w:bCs w:val="0"/>
                <w:color w:val="auto"/>
              </w:rPr>
            </w:pPr>
            <w:r w:rsidRPr="00A11E4C">
              <w:rPr>
                <w:rFonts w:ascii="Sylfaen" w:eastAsia="Batang" w:hAnsi="Sylfaen" w:cstheme="minorHAnsi"/>
                <w:b w:val="0"/>
                <w:bCs w:val="0"/>
                <w:color w:val="auto"/>
              </w:rPr>
              <w:t>Students should have minimum of 25 points (total score before final exam) to be allowed to pass final exam.</w:t>
            </w:r>
          </w:p>
          <w:p w14:paraId="3D724709" w14:textId="77777777" w:rsidR="005C6948" w:rsidRPr="00A11E4C" w:rsidRDefault="005C6948" w:rsidP="005C6948">
            <w:pPr>
              <w:tabs>
                <w:tab w:val="left" w:pos="2280"/>
              </w:tabs>
              <w:jc w:val="both"/>
              <w:rPr>
                <w:rFonts w:ascii="Sylfaen" w:eastAsia="Batang" w:hAnsi="Sylfaen" w:cstheme="minorHAnsi"/>
                <w:b w:val="0"/>
                <w:bCs w:val="0"/>
                <w:color w:val="auto"/>
              </w:rPr>
            </w:pPr>
            <w:r w:rsidRPr="00A11E4C">
              <w:rPr>
                <w:rFonts w:ascii="Sylfaen" w:eastAsia="Batang" w:hAnsi="Sylfaen" w:cstheme="minorHAnsi"/>
                <w:b w:val="0"/>
                <w:bCs w:val="0"/>
                <w:color w:val="auto"/>
              </w:rPr>
              <w:t>Minimum score for final exam is 16 points.</w:t>
            </w:r>
          </w:p>
          <w:p w14:paraId="641BE9CD" w14:textId="77777777" w:rsidR="005C6948" w:rsidRPr="00A11E4C" w:rsidRDefault="005C6948" w:rsidP="005C6948">
            <w:pPr>
              <w:ind w:left="29"/>
              <w:jc w:val="both"/>
              <w:rPr>
                <w:rFonts w:ascii="Sylfaen" w:eastAsia="Batang" w:hAnsi="Sylfaen" w:cstheme="minorHAnsi"/>
                <w:b w:val="0"/>
                <w:bCs w:val="0"/>
                <w:color w:val="auto"/>
              </w:rPr>
            </w:pPr>
          </w:p>
          <w:p w14:paraId="1DE54CE5" w14:textId="77777777" w:rsidR="005C6948" w:rsidRPr="00A11E4C" w:rsidRDefault="005C6948" w:rsidP="005C6948">
            <w:pPr>
              <w:ind w:left="29"/>
              <w:jc w:val="both"/>
              <w:rPr>
                <w:rFonts w:ascii="Sylfaen" w:eastAsia="Batang" w:hAnsi="Sylfaen" w:cstheme="minorHAnsi"/>
                <w:b w:val="0"/>
                <w:bCs w:val="0"/>
                <w:color w:val="auto"/>
              </w:rPr>
            </w:pPr>
            <w:r w:rsidRPr="00A11E4C">
              <w:rPr>
                <w:rFonts w:ascii="Sylfaen" w:eastAsia="Batang" w:hAnsi="Sylfaen" w:cstheme="minorHAnsi"/>
                <w:b w:val="0"/>
                <w:bCs w:val="0"/>
                <w:color w:val="auto"/>
              </w:rPr>
              <w:t>Maximum evaluation of the course is 100 points.</w:t>
            </w:r>
          </w:p>
          <w:p w14:paraId="00C3A47E" w14:textId="77777777" w:rsidR="005C6948" w:rsidRPr="00A11E4C" w:rsidRDefault="005C6948" w:rsidP="005C6948">
            <w:pPr>
              <w:ind w:left="29"/>
              <w:jc w:val="both"/>
              <w:rPr>
                <w:rFonts w:ascii="Sylfaen" w:eastAsia="Batang" w:hAnsi="Sylfaen" w:cstheme="minorHAnsi"/>
                <w:b w:val="0"/>
                <w:bCs w:val="0"/>
                <w:color w:val="auto"/>
              </w:rPr>
            </w:pPr>
            <w:r w:rsidRPr="00A11E4C">
              <w:rPr>
                <w:rFonts w:ascii="Sylfaen" w:eastAsia="Batang" w:hAnsi="Sylfaen" w:cstheme="minorHAnsi"/>
                <w:b w:val="0"/>
                <w:bCs w:val="0"/>
                <w:color w:val="auto"/>
              </w:rPr>
              <w:t>Students’ evaluation is determined according of the following system and quantitative indicators.</w:t>
            </w:r>
          </w:p>
          <w:p w14:paraId="6C8A2B32" w14:textId="77777777" w:rsidR="005C6948" w:rsidRPr="00A11E4C" w:rsidRDefault="005C6948" w:rsidP="005C6948">
            <w:pPr>
              <w:ind w:left="29"/>
              <w:jc w:val="both"/>
              <w:rPr>
                <w:rFonts w:ascii="Sylfaen" w:eastAsia="Batang" w:hAnsi="Sylfaen" w:cstheme="minorHAnsi"/>
                <w:b w:val="0"/>
                <w:bCs w:val="0"/>
                <w:color w:val="auto"/>
              </w:rPr>
            </w:pPr>
            <w:r w:rsidRPr="00A11E4C">
              <w:rPr>
                <w:rFonts w:ascii="Sylfaen" w:eastAsia="Batang" w:hAnsi="Sylfaen" w:cstheme="minorHAnsi"/>
                <w:b w:val="0"/>
                <w:bCs w:val="0"/>
                <w:color w:val="auto"/>
              </w:rPr>
              <w:t>Positive evaluations:</w:t>
            </w:r>
          </w:p>
          <w:p w14:paraId="0BA80A90" w14:textId="77777777" w:rsidR="005C6948" w:rsidRPr="00A11E4C" w:rsidRDefault="005C6948" w:rsidP="002E5A77">
            <w:pPr>
              <w:pStyle w:val="ListParagraph"/>
              <w:numPr>
                <w:ilvl w:val="0"/>
                <w:numId w:val="3"/>
              </w:numPr>
              <w:jc w:val="both"/>
              <w:rPr>
                <w:rFonts w:ascii="Sylfaen" w:eastAsia="Batang" w:hAnsi="Sylfaen" w:cstheme="minorHAnsi"/>
                <w:b w:val="0"/>
                <w:bCs w:val="0"/>
                <w:color w:val="auto"/>
              </w:rPr>
            </w:pPr>
            <w:r w:rsidRPr="00A11E4C">
              <w:rPr>
                <w:rFonts w:ascii="Sylfaen" w:eastAsia="Batang" w:hAnsi="Sylfaen" w:cstheme="minorHAnsi"/>
                <w:b w:val="0"/>
                <w:bCs w:val="0"/>
                <w:color w:val="auto"/>
              </w:rPr>
              <w:t>Excellent – outstanding performance with only minor errors, 91-100 points;</w:t>
            </w:r>
          </w:p>
          <w:p w14:paraId="48A9FCD2" w14:textId="77777777" w:rsidR="005C6948" w:rsidRPr="00A11E4C" w:rsidRDefault="005C6948" w:rsidP="002E5A77">
            <w:pPr>
              <w:pStyle w:val="ListParagraph"/>
              <w:numPr>
                <w:ilvl w:val="0"/>
                <w:numId w:val="3"/>
              </w:numPr>
              <w:jc w:val="both"/>
              <w:rPr>
                <w:rFonts w:ascii="Sylfaen" w:eastAsia="Batang" w:hAnsi="Sylfaen" w:cstheme="minorHAnsi"/>
                <w:b w:val="0"/>
                <w:bCs w:val="0"/>
                <w:color w:val="auto"/>
              </w:rPr>
            </w:pPr>
            <w:r w:rsidRPr="00A11E4C">
              <w:rPr>
                <w:rFonts w:ascii="Sylfaen" w:eastAsia="Batang" w:hAnsi="Sylfaen" w:cstheme="minorHAnsi"/>
                <w:b w:val="0"/>
                <w:bCs w:val="0"/>
                <w:color w:val="auto"/>
              </w:rPr>
              <w:t>Very good –above the average standard but with some errors, 81-90 points;</w:t>
            </w:r>
          </w:p>
          <w:p w14:paraId="3C54DB35" w14:textId="77777777" w:rsidR="005C6948" w:rsidRPr="00A11E4C" w:rsidRDefault="005C6948" w:rsidP="002E5A77">
            <w:pPr>
              <w:pStyle w:val="ListParagraph"/>
              <w:numPr>
                <w:ilvl w:val="0"/>
                <w:numId w:val="3"/>
              </w:numPr>
              <w:jc w:val="both"/>
              <w:rPr>
                <w:rFonts w:ascii="Sylfaen" w:eastAsia="Batang" w:hAnsi="Sylfaen" w:cstheme="minorHAnsi"/>
                <w:b w:val="0"/>
                <w:bCs w:val="0"/>
                <w:color w:val="auto"/>
              </w:rPr>
            </w:pPr>
            <w:r w:rsidRPr="00A11E4C">
              <w:rPr>
                <w:rFonts w:ascii="Sylfaen" w:eastAsia="Batang" w:hAnsi="Sylfaen" w:cstheme="minorHAnsi"/>
                <w:b w:val="0"/>
                <w:bCs w:val="0"/>
                <w:color w:val="auto"/>
              </w:rPr>
              <w:t>Good –generally sound work with a number of notable errors, 71-80 points;</w:t>
            </w:r>
          </w:p>
          <w:p w14:paraId="1E6A4EB5" w14:textId="77777777" w:rsidR="005C6948" w:rsidRPr="00A11E4C" w:rsidRDefault="005C6948" w:rsidP="002E5A77">
            <w:pPr>
              <w:pStyle w:val="ListParagraph"/>
              <w:numPr>
                <w:ilvl w:val="0"/>
                <w:numId w:val="3"/>
              </w:numPr>
              <w:jc w:val="both"/>
              <w:rPr>
                <w:rFonts w:ascii="Sylfaen" w:eastAsia="Batang" w:hAnsi="Sylfaen" w:cstheme="minorHAnsi"/>
                <w:b w:val="0"/>
                <w:bCs w:val="0"/>
                <w:color w:val="auto"/>
              </w:rPr>
            </w:pPr>
            <w:r w:rsidRPr="00A11E4C">
              <w:rPr>
                <w:rFonts w:ascii="Sylfaen" w:eastAsia="Batang" w:hAnsi="Sylfaen" w:cstheme="minorHAnsi"/>
                <w:b w:val="0"/>
                <w:bCs w:val="0"/>
                <w:color w:val="auto"/>
              </w:rPr>
              <w:t>Average – fair but with significant shortcomings, 61-70 points;</w:t>
            </w:r>
          </w:p>
          <w:p w14:paraId="6F5A300C" w14:textId="77777777" w:rsidR="005C6948" w:rsidRPr="00A11E4C" w:rsidRDefault="005C6948" w:rsidP="002E5A77">
            <w:pPr>
              <w:pStyle w:val="ListParagraph"/>
              <w:numPr>
                <w:ilvl w:val="0"/>
                <w:numId w:val="3"/>
              </w:numPr>
              <w:jc w:val="both"/>
              <w:rPr>
                <w:rFonts w:ascii="Sylfaen" w:eastAsia="Batang" w:hAnsi="Sylfaen" w:cstheme="minorHAnsi"/>
                <w:b w:val="0"/>
                <w:bCs w:val="0"/>
                <w:color w:val="auto"/>
              </w:rPr>
            </w:pPr>
            <w:r w:rsidRPr="00A11E4C">
              <w:rPr>
                <w:rFonts w:ascii="Sylfaen" w:eastAsia="Batang" w:hAnsi="Sylfaen" w:cstheme="minorHAnsi"/>
                <w:b w:val="0"/>
                <w:bCs w:val="0"/>
                <w:color w:val="auto"/>
              </w:rPr>
              <w:t>Poor –performance meets the minimum criteria, 51-60 points.</w:t>
            </w:r>
          </w:p>
          <w:p w14:paraId="71F22256" w14:textId="77777777" w:rsidR="005C6948" w:rsidRPr="00A11E4C" w:rsidRDefault="005C6948" w:rsidP="005C6948">
            <w:pPr>
              <w:ind w:left="33"/>
              <w:jc w:val="both"/>
              <w:rPr>
                <w:rFonts w:ascii="Sylfaen" w:eastAsia="Batang" w:hAnsi="Sylfaen" w:cstheme="minorHAnsi"/>
                <w:b w:val="0"/>
                <w:bCs w:val="0"/>
                <w:color w:val="auto"/>
              </w:rPr>
            </w:pPr>
            <w:r w:rsidRPr="00A11E4C">
              <w:rPr>
                <w:rFonts w:ascii="Sylfaen" w:eastAsia="Batang" w:hAnsi="Sylfaen" w:cstheme="minorHAnsi"/>
                <w:b w:val="0"/>
                <w:bCs w:val="0"/>
                <w:color w:val="auto"/>
              </w:rPr>
              <w:t>Negative evaluations:</w:t>
            </w:r>
          </w:p>
          <w:p w14:paraId="711C1F52" w14:textId="77777777" w:rsidR="005C6948" w:rsidRPr="00A11E4C" w:rsidRDefault="005C6948" w:rsidP="005C6948">
            <w:pPr>
              <w:ind w:left="33"/>
              <w:jc w:val="both"/>
              <w:rPr>
                <w:rFonts w:ascii="Sylfaen" w:eastAsia="Batang" w:hAnsi="Sylfaen" w:cstheme="minorHAnsi"/>
                <w:b w:val="0"/>
                <w:bCs w:val="0"/>
                <w:color w:val="auto"/>
              </w:rPr>
            </w:pPr>
            <w:r w:rsidRPr="00A11E4C">
              <w:rPr>
                <w:rFonts w:ascii="Sylfaen" w:eastAsia="Batang" w:hAnsi="Sylfaen" w:cstheme="minorHAnsi"/>
                <w:b w:val="0"/>
                <w:bCs w:val="0"/>
                <w:color w:val="auto"/>
              </w:rPr>
              <w:t>(FX) Fail – some more work required before the credit can be awarded, 41-50 points</w:t>
            </w:r>
          </w:p>
          <w:p w14:paraId="5EEA8426" w14:textId="77777777" w:rsidR="005C6948" w:rsidRPr="00A11E4C" w:rsidRDefault="005C6948" w:rsidP="002E5A77">
            <w:pPr>
              <w:pStyle w:val="ListParagraph"/>
              <w:numPr>
                <w:ilvl w:val="0"/>
                <w:numId w:val="3"/>
              </w:numPr>
              <w:jc w:val="both"/>
              <w:rPr>
                <w:rFonts w:ascii="Sylfaen" w:eastAsia="Batang" w:hAnsi="Sylfaen" w:cstheme="minorHAnsi"/>
                <w:b w:val="0"/>
                <w:bCs w:val="0"/>
                <w:color w:val="auto"/>
              </w:rPr>
            </w:pPr>
            <w:r w:rsidRPr="00A11E4C">
              <w:rPr>
                <w:rFonts w:ascii="Sylfaen" w:eastAsia="Batang" w:hAnsi="Sylfaen" w:cstheme="minorHAnsi"/>
                <w:b w:val="0"/>
                <w:bCs w:val="0"/>
                <w:color w:val="auto"/>
              </w:rPr>
              <w:t>Fail – considerable further work is required.</w:t>
            </w:r>
          </w:p>
          <w:p w14:paraId="65DC8D47" w14:textId="77777777" w:rsidR="005C6948" w:rsidRPr="00A11E4C" w:rsidRDefault="005C6948" w:rsidP="005C6948">
            <w:pPr>
              <w:ind w:left="33"/>
              <w:jc w:val="both"/>
              <w:rPr>
                <w:rFonts w:ascii="Sylfaen" w:eastAsia="Batang" w:hAnsi="Sylfaen" w:cstheme="minorHAnsi"/>
                <w:b w:val="0"/>
                <w:bCs w:val="0"/>
                <w:color w:val="auto"/>
              </w:rPr>
            </w:pPr>
            <w:r w:rsidRPr="00A11E4C">
              <w:rPr>
                <w:rFonts w:ascii="Sylfaen" w:eastAsia="Batang" w:hAnsi="Sylfaen" w:cstheme="minorHAnsi"/>
                <w:b w:val="0"/>
                <w:bCs w:val="0"/>
                <w:color w:val="auto"/>
              </w:rPr>
              <w:t>(FX) Fail – student with negative evaluation has right to pass the repeated final exam.</w:t>
            </w:r>
          </w:p>
          <w:p w14:paraId="5924D713"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(F) Fail – student with this negative evaluation is obliged to pass the teaching course again.</w:t>
            </w:r>
          </w:p>
          <w:p w14:paraId="755BDE86" w14:textId="77777777" w:rsidR="005C6948" w:rsidRPr="00A11E4C" w:rsidRDefault="005C6948" w:rsidP="005C6948">
            <w:pPr>
              <w:jc w:val="both"/>
              <w:rPr>
                <w:rFonts w:ascii="Sylfaen" w:eastAsia="Batang" w:hAnsi="Sylfaen" w:cstheme="minorHAnsi"/>
                <w:b w:val="0"/>
                <w:bCs w:val="0"/>
                <w:color w:val="auto"/>
              </w:rPr>
            </w:pPr>
          </w:p>
          <w:p w14:paraId="6074A6BA"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 xml:space="preserve">Student evaluation is a continuous process during the whole semester; accordingly, the final evaluation is a sum of midterm(s) and final evaluations. </w:t>
            </w:r>
          </w:p>
          <w:p w14:paraId="762D04B5"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Point of the final exam is 40, midterm evaluation points are 60 and it is divided accordingly to evaluation components.</w:t>
            </w:r>
          </w:p>
          <w:p w14:paraId="381A9D79"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lastRenderedPageBreak/>
              <w:t>In semester’s assessment should be taken into account medium term exam’s score, which is assessed by score 20;</w:t>
            </w:r>
          </w:p>
          <w:p w14:paraId="7017FF66" w14:textId="0B60C50E"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The rest 40 scores of semesters comprise several rests, seminars, practical activities, conducted by professor in accordance with syllabus.;</w:t>
            </w:r>
          </w:p>
          <w:p w14:paraId="63ADE117"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Additional final exam for the student should be in the same semester, not less than 5 days interval with previous exam;</w:t>
            </w:r>
          </w:p>
          <w:p w14:paraId="20A12512" w14:textId="41AAFA4F" w:rsidR="005C6948" w:rsidRPr="00A11E4C" w:rsidRDefault="005C6948" w:rsidP="005C6948">
            <w:pPr>
              <w:ind w:left="33"/>
              <w:jc w:val="both"/>
              <w:rPr>
                <w:rFonts w:ascii="Sylfaen" w:eastAsia="Batang" w:hAnsi="Sylfaen" w:cstheme="minorHAnsi"/>
                <w:b w:val="0"/>
                <w:bCs w:val="0"/>
                <w:color w:val="auto"/>
              </w:rPr>
            </w:pPr>
            <w:r w:rsidRPr="00A11E4C">
              <w:rPr>
                <w:rFonts w:ascii="Sylfaen" w:eastAsia="Batang" w:hAnsi="Sylfaen" w:cstheme="minorHAnsi"/>
                <w:b w:val="0"/>
                <w:bCs w:val="0"/>
                <w:color w:val="auto"/>
              </w:rPr>
              <w:t xml:space="preserve">To identify the final rating of student and to encourage them, at the end of semesters are calculated ratings of student’s base on GPA (Grade Point Average). </w:t>
            </w:r>
          </w:p>
          <w:p w14:paraId="6117E4BA" w14:textId="77777777" w:rsidR="005C6948" w:rsidRPr="00A11E4C" w:rsidRDefault="005C6948" w:rsidP="005C6948">
            <w:pPr>
              <w:ind w:left="33"/>
              <w:jc w:val="both"/>
              <w:rPr>
                <w:rFonts w:ascii="Sylfaen" w:eastAsia="Batang" w:hAnsi="Sylfaen" w:cstheme="minorHAnsi"/>
                <w:b w:val="0"/>
                <w:bCs w:val="0"/>
                <w:color w:val="auto"/>
              </w:rPr>
            </w:pPr>
          </w:p>
          <w:p w14:paraId="6CAE8E75" w14:textId="534D3BF1" w:rsidR="005C6948" w:rsidRPr="00A11E4C" w:rsidRDefault="005C6948" w:rsidP="005C6948">
            <w:pPr>
              <w:jc w:val="both"/>
              <w:rPr>
                <w:rFonts w:ascii="Sylfaen" w:eastAsia="Batang" w:hAnsi="Sylfaen" w:cstheme="minorHAnsi"/>
                <w:color w:val="auto"/>
              </w:rPr>
            </w:pPr>
            <w:r w:rsidRPr="00A11E4C">
              <w:rPr>
                <w:rFonts w:ascii="Sylfaen" w:eastAsia="Batang" w:hAnsi="Sylfaen" w:cstheme="minorHAnsi"/>
                <w:b w:val="0"/>
                <w:bCs w:val="0"/>
                <w:color w:val="auto"/>
              </w:rPr>
              <w:t>GPA is equal to credits multiplied by scores received during semester in all the courses passed and the divided to the number of accumulated credits.</w:t>
            </w:r>
          </w:p>
          <w:p w14:paraId="550164AA" w14:textId="317FBEFA" w:rsidR="005C6948" w:rsidRPr="00A11E4C" w:rsidRDefault="005C6948" w:rsidP="005C6948">
            <w:pPr>
              <w:jc w:val="both"/>
              <w:rPr>
                <w:rFonts w:ascii="Sylfaen" w:eastAsia="Batang" w:hAnsi="Sylfaen" w:cstheme="minorHAnsi"/>
                <w:color w:val="auto"/>
              </w:rPr>
            </w:pPr>
          </w:p>
          <w:p w14:paraId="180AE508"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Various methods oriented on the demonstration of the study results are deemed suitable for the assessment:</w:t>
            </w:r>
          </w:p>
          <w:p w14:paraId="75011AE7"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Essay evaluates the level of insight of the reviewed issue. It also generally demonstrates an ability to argumentatively discuss an issue and demonstrate a critical thinking ability</w:t>
            </w:r>
          </w:p>
          <w:p w14:paraId="4671F632"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Quiz/Test/Combined Test/Questionnaire provides blitz information about the gained knowledge in relation to a certain topic.</w:t>
            </w:r>
          </w:p>
          <w:p w14:paraId="1CFEB3C2" w14:textId="218AD6FE"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Case/situation-based task conveys the skill of applying knowledge in practice and finding the way of solving posed problems.</w:t>
            </w:r>
          </w:p>
          <w:p w14:paraId="7242D9EA"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Oral Presentation, Power Point Presentation ensures versatile information about the quality of understanding of the presented material and diligence of a student as well as his/her skill to interact with audience.</w:t>
            </w:r>
          </w:p>
          <w:p w14:paraId="09AEC7F1"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Laboratory work – student can fulfill the assigned laboratory work independently, with expression of thorough knowledge of laboratory techniques.</w:t>
            </w:r>
          </w:p>
          <w:p w14:paraId="11392B9D"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Discussion – this method is used to assess the skills of logical argumentation, ability to differentiate between subjective and objective information, integrate relevant information and formulate their own opinions based on evidence.</w:t>
            </w:r>
          </w:p>
          <w:p w14:paraId="594AEF50"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Role-playing games / simulation task - the method determines how correctly the student's task is to take into account the context of the quasi-case situation and its role. Does it make a rational decision to solve the problem - uses standard and / or outstanding methods.</w:t>
            </w:r>
          </w:p>
          <w:p w14:paraId="2ACBC2A1"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 xml:space="preserve">Analysis of clinical, instrumental and laboratory data ensures efficient assessment of the following skills: collection of </w:t>
            </w:r>
            <w:proofErr w:type="gramStart"/>
            <w:r w:rsidRPr="00A11E4C">
              <w:rPr>
                <w:rFonts w:ascii="Sylfaen" w:eastAsia="Batang" w:hAnsi="Sylfaen" w:cstheme="minorHAnsi"/>
                <w:b w:val="0"/>
                <w:bCs w:val="0"/>
                <w:color w:val="auto"/>
              </w:rPr>
              <w:t>anamnesis</w:t>
            </w:r>
            <w:proofErr w:type="gramEnd"/>
            <w:r w:rsidRPr="00A11E4C">
              <w:rPr>
                <w:rFonts w:ascii="Sylfaen" w:eastAsia="Batang" w:hAnsi="Sylfaen" w:cstheme="minorHAnsi"/>
                <w:b w:val="0"/>
                <w:bCs w:val="0"/>
                <w:color w:val="auto"/>
              </w:rPr>
              <w:t>, physical examination, data registration, instrumental examination data and laboratory test reading and interpretation, diagnosis definition and differential diagnosis, elaboration of a treatment plan.</w:t>
            </w:r>
          </w:p>
          <w:p w14:paraId="65F669E9"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Demonstration of practical/ Clinical skills ensures efficient assessment of the following skills: physical examination of a patient, formulation of survey data and registration, manipulations and a doctor’s assistance, analysis of instrumental and laboratory test results.</w:t>
            </w:r>
          </w:p>
          <w:p w14:paraId="3949FE2A"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lastRenderedPageBreak/>
              <w:t>Problem solving ensures efficient assessment of a student’s contribution to the discussions, such as statements, ideas and questions, contribution to a creative "brainstorm”, problem-solving skills, self-directed learning ability, ability to share information.</w:t>
            </w:r>
          </w:p>
          <w:p w14:paraId="66A86806"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Clinical reasoning/Case Analysis – this type of assessment emphasizes the following elements of a candidate: clinical judgment, the ability to reason, the ability to apply theoretical knowledge into practice, the ability to interpret examination results and define diagnosis correctly.</w:t>
            </w:r>
          </w:p>
          <w:p w14:paraId="65AB950E"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The Objective Structured Clinical Examination (OSCE) is an assessment method based on students’ performance that measures their clinical competence. Students are introduced to different medical scenarios through a series of Patient Station. The assessment emphasizes the following elements of the candidate: clinical judgment, clinical skills, ability to reason, as well as problem solving, communication skills including behavior towards the patient, linguistic dissemination and perceptiveness.</w:t>
            </w:r>
          </w:p>
          <w:p w14:paraId="028222FD" w14:textId="77777777"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Midterm Exam is the element of midterm assessment held once in a term at the end of the second five-week period in the form/method defined in the curriculum. It aims at measuring the gained knowledge and skills of the covered material.</w:t>
            </w:r>
          </w:p>
          <w:p w14:paraId="0CCE41E8" w14:textId="558502C6" w:rsidR="005C6948" w:rsidRPr="00A11E4C" w:rsidRDefault="005C6948" w:rsidP="005C6948">
            <w:pPr>
              <w:jc w:val="both"/>
              <w:rPr>
                <w:rFonts w:ascii="Sylfaen" w:eastAsia="Batang" w:hAnsi="Sylfaen" w:cstheme="minorHAnsi"/>
                <w:b w:val="0"/>
                <w:bCs w:val="0"/>
                <w:color w:val="auto"/>
              </w:rPr>
            </w:pPr>
            <w:r w:rsidRPr="00A11E4C">
              <w:rPr>
                <w:rFonts w:ascii="Sylfaen" w:eastAsia="Batang" w:hAnsi="Sylfaen" w:cstheme="minorHAnsi"/>
                <w:b w:val="0"/>
                <w:bCs w:val="0"/>
                <w:color w:val="auto"/>
              </w:rPr>
              <w:t>Final Exam is the component of the final assessment held once a term in order to evaluate the obtained knowledge and skills in the form/method defined in the curriculum.</w:t>
            </w:r>
          </w:p>
          <w:p w14:paraId="3CAA8522" w14:textId="77777777" w:rsidR="00B716B8" w:rsidRPr="00A11E4C" w:rsidRDefault="00B716B8" w:rsidP="00B716B8">
            <w:pPr>
              <w:jc w:val="both"/>
              <w:rPr>
                <w:rFonts w:ascii="Sylfaen" w:eastAsia="Batang" w:hAnsi="Sylfaen" w:cstheme="minorHAnsi"/>
                <w:b w:val="0"/>
                <w:bCs w:val="0"/>
                <w:color w:val="auto"/>
              </w:rPr>
            </w:pPr>
          </w:p>
        </w:tc>
      </w:tr>
      <w:tr w:rsidR="00F5630B" w:rsidRPr="00A11E4C" w14:paraId="477EEEA0" w14:textId="77777777" w:rsidTr="00DF7CC3">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648" w:type="dxa"/>
          </w:tcPr>
          <w:p w14:paraId="5B78E1E5" w14:textId="77F05768" w:rsidR="00F5630B" w:rsidRPr="00A11E4C" w:rsidRDefault="005C6948" w:rsidP="00B20CED">
            <w:pPr>
              <w:rPr>
                <w:rFonts w:ascii="Sylfaen" w:hAnsi="Sylfaen" w:cstheme="minorHAnsi"/>
              </w:rPr>
            </w:pPr>
            <w:r w:rsidRPr="00A11E4C">
              <w:rPr>
                <w:rFonts w:ascii="Sylfaen" w:hAnsi="Sylfaen" w:cstheme="minorHAnsi"/>
              </w:rPr>
              <w:lastRenderedPageBreak/>
              <w:t>Material and technical resources, essential for program implementation</w:t>
            </w:r>
          </w:p>
        </w:tc>
      </w:tr>
    </w:tbl>
    <w:p w14:paraId="4E1DD370" w14:textId="77777777" w:rsidR="00A11E4C" w:rsidRPr="00A11E4C" w:rsidRDefault="00A11E4C" w:rsidP="00A11E4C">
      <w:pPr>
        <w:spacing w:after="0"/>
        <w:jc w:val="both"/>
        <w:rPr>
          <w:rFonts w:ascii="Sylfaen" w:eastAsia="Batang" w:hAnsi="Sylfaen" w:cs="Sylfaen"/>
          <w:b/>
        </w:rPr>
      </w:pPr>
      <w:r w:rsidRPr="00A11E4C">
        <w:rPr>
          <w:rFonts w:ascii="Sylfaen" w:eastAsia="Batang" w:hAnsi="Sylfaen" w:cs="Sylfaen"/>
          <w:b/>
        </w:rPr>
        <w:t>Material resources:</w:t>
      </w:r>
    </w:p>
    <w:p w14:paraId="69454015"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Space in accordance with law;</w:t>
      </w:r>
    </w:p>
    <w:p w14:paraId="20B86203"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Rooms, conference halls, working rooms, administrative staff rooms;</w:t>
      </w:r>
    </w:p>
    <w:p w14:paraId="5C94D4A5"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Permanent electric supply;</w:t>
      </w:r>
    </w:p>
    <w:p w14:paraId="54AEA9B0"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Toilets;</w:t>
      </w:r>
    </w:p>
    <w:p w14:paraId="4BB0A66B"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Natural light;</w:t>
      </w:r>
    </w:p>
    <w:p w14:paraId="52ED3CC6"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Heating system;</w:t>
      </w:r>
    </w:p>
    <w:p w14:paraId="724152F7"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Fire suppression safety system;</w:t>
      </w:r>
    </w:p>
    <w:p w14:paraId="4F18C22B"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Evacuation plan;</w:t>
      </w:r>
    </w:p>
    <w:p w14:paraId="03DDCFF4"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Emergency assistance (medical office);</w:t>
      </w:r>
    </w:p>
    <w:p w14:paraId="6F7F7F6E"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University security:</w:t>
      </w:r>
    </w:p>
    <w:p w14:paraId="09489D38" w14:textId="77777777" w:rsidR="00A11E4C" w:rsidRPr="00A11E4C" w:rsidRDefault="00A11E4C" w:rsidP="002E5A77">
      <w:pPr>
        <w:numPr>
          <w:ilvl w:val="0"/>
          <w:numId w:val="1"/>
        </w:numPr>
        <w:spacing w:after="0" w:line="240" w:lineRule="auto"/>
        <w:jc w:val="both"/>
        <w:rPr>
          <w:rFonts w:ascii="Sylfaen" w:eastAsia="Batang" w:hAnsi="Sylfaen" w:cs="Sylfaen"/>
        </w:rPr>
      </w:pPr>
      <w:r w:rsidRPr="00A11E4C">
        <w:rPr>
          <w:rFonts w:ascii="Sylfaen" w:eastAsia="Batang" w:hAnsi="Sylfaen" w:cs="Sylfaen"/>
        </w:rPr>
        <w:t>Enough PCs and internet;</w:t>
      </w:r>
    </w:p>
    <w:p w14:paraId="41C4235E" w14:textId="03F7434D" w:rsidR="00A11E4C" w:rsidRPr="00A11E4C" w:rsidRDefault="00A11E4C" w:rsidP="002E5A77">
      <w:pPr>
        <w:numPr>
          <w:ilvl w:val="0"/>
          <w:numId w:val="1"/>
        </w:numPr>
        <w:spacing w:after="0" w:line="240" w:lineRule="auto"/>
        <w:jc w:val="both"/>
        <w:rPr>
          <w:rFonts w:ascii="Sylfaen" w:eastAsia="Batang" w:hAnsi="Sylfaen" w:cs="Sylfaen"/>
          <w:b/>
        </w:rPr>
      </w:pPr>
      <w:r w:rsidRPr="00A11E4C">
        <w:rPr>
          <w:rFonts w:ascii="Sylfaen" w:eastAsia="Batang" w:hAnsi="Sylfaen" w:cs="Sylfaen"/>
        </w:rPr>
        <w:t>Library with necessary resources.</w:t>
      </w:r>
    </w:p>
    <w:p w14:paraId="3FDD865D" w14:textId="77777777" w:rsidR="00A11E4C" w:rsidRPr="00A11E4C" w:rsidRDefault="00A11E4C" w:rsidP="00A11E4C">
      <w:pPr>
        <w:spacing w:after="0" w:line="240" w:lineRule="auto"/>
        <w:ind w:left="720"/>
        <w:jc w:val="both"/>
        <w:rPr>
          <w:rFonts w:ascii="Sylfaen" w:eastAsia="Batang" w:hAnsi="Sylfaen" w:cs="Sylfaen"/>
          <w:b/>
        </w:rPr>
      </w:pPr>
    </w:p>
    <w:p w14:paraId="1C8DA591" w14:textId="77777777" w:rsidR="00A11E4C" w:rsidRPr="00A11E4C" w:rsidRDefault="00A11E4C" w:rsidP="00A11E4C">
      <w:pPr>
        <w:spacing w:after="0" w:line="240" w:lineRule="auto"/>
        <w:jc w:val="both"/>
        <w:rPr>
          <w:rFonts w:ascii="Sylfaen" w:eastAsia="Batang" w:hAnsi="Sylfaen" w:cs="Sylfaen"/>
          <w:b/>
          <w:bCs/>
        </w:rPr>
      </w:pPr>
      <w:r w:rsidRPr="00A11E4C">
        <w:rPr>
          <w:rFonts w:ascii="Sylfaen" w:eastAsia="Batang" w:hAnsi="Sylfaen" w:cs="Sylfaen"/>
          <w:b/>
          <w:bCs/>
        </w:rPr>
        <w:t>Human resources:</w:t>
      </w:r>
    </w:p>
    <w:p w14:paraId="01156C0B" w14:textId="77777777" w:rsidR="00A11E4C" w:rsidRPr="00A11E4C" w:rsidRDefault="00A11E4C" w:rsidP="002E5A77">
      <w:pPr>
        <w:numPr>
          <w:ilvl w:val="0"/>
          <w:numId w:val="2"/>
        </w:numPr>
        <w:spacing w:after="0" w:line="240" w:lineRule="auto"/>
        <w:jc w:val="both"/>
        <w:rPr>
          <w:rFonts w:ascii="Sylfaen" w:eastAsia="Batang" w:hAnsi="Sylfaen" w:cs="Sylfaen"/>
        </w:rPr>
      </w:pPr>
      <w:r w:rsidRPr="00A11E4C">
        <w:rPr>
          <w:rFonts w:ascii="Sylfaen" w:eastAsia="Batang" w:hAnsi="Sylfaen" w:cs="Sylfaen"/>
        </w:rPr>
        <w:t>Academic personnel, in accordance with Georgian legislation and relevant skills;</w:t>
      </w:r>
    </w:p>
    <w:p w14:paraId="2DDE9699" w14:textId="77777777" w:rsidR="00A11E4C" w:rsidRPr="00A11E4C" w:rsidRDefault="00A11E4C" w:rsidP="002E5A77">
      <w:pPr>
        <w:numPr>
          <w:ilvl w:val="0"/>
          <w:numId w:val="2"/>
        </w:numPr>
        <w:spacing w:after="0" w:line="240" w:lineRule="auto"/>
        <w:jc w:val="both"/>
        <w:rPr>
          <w:rFonts w:ascii="Sylfaen" w:eastAsia="Batang" w:hAnsi="Sylfaen" w:cs="Sylfaen"/>
        </w:rPr>
      </w:pPr>
      <w:r w:rsidRPr="00A11E4C">
        <w:rPr>
          <w:rFonts w:ascii="Sylfaen" w:eastAsia="Batang" w:hAnsi="Sylfaen" w:cs="Sylfaen"/>
        </w:rPr>
        <w:t>Researchers and teachers, invited as practitioners and research degree holders in the fields.</w:t>
      </w:r>
    </w:p>
    <w:p w14:paraId="3D476F46" w14:textId="77777777" w:rsidR="001D08EE" w:rsidRPr="00A11E4C" w:rsidRDefault="001D08EE" w:rsidP="001D08EE">
      <w:pPr>
        <w:jc w:val="both"/>
        <w:rPr>
          <w:rFonts w:ascii="Sylfaen" w:eastAsia="Batang" w:hAnsi="Sylfaen" w:cstheme="minorHAnsi"/>
        </w:rPr>
      </w:pPr>
    </w:p>
    <w:p w14:paraId="7884AA0A" w14:textId="5BDDE146" w:rsidR="0025448F" w:rsidRPr="00A11E4C" w:rsidRDefault="00A636D7" w:rsidP="0025448F">
      <w:pPr>
        <w:rPr>
          <w:rFonts w:ascii="Sylfaen" w:hAnsi="Sylfaen" w:cstheme="minorHAnsi"/>
          <w:b/>
        </w:rPr>
      </w:pPr>
      <w:r w:rsidRPr="00A11E4C">
        <w:rPr>
          <w:rFonts w:ascii="Sylfaen" w:hAnsi="Sylfaen" w:cstheme="minorHAnsi"/>
          <w:b/>
        </w:rPr>
        <w:t>Annex 1</w:t>
      </w:r>
      <w:r w:rsidR="0025448F" w:rsidRPr="00A11E4C">
        <w:rPr>
          <w:rFonts w:ascii="Sylfaen" w:hAnsi="Sylfaen" w:cstheme="minorHAnsi"/>
          <w:b/>
        </w:rPr>
        <w:t xml:space="preserve">: </w:t>
      </w:r>
      <w:proofErr w:type="spellStart"/>
      <w:r w:rsidRPr="00A11E4C">
        <w:rPr>
          <w:rFonts w:ascii="Sylfaen" w:hAnsi="Sylfaen" w:cstheme="minorHAnsi"/>
          <w:b/>
        </w:rPr>
        <w:t>Program</w:t>
      </w:r>
      <w:r w:rsidR="00A11E4C" w:rsidRPr="00A11E4C">
        <w:rPr>
          <w:rFonts w:ascii="Sylfaen" w:hAnsi="Sylfaen" w:cstheme="minorHAnsi"/>
          <w:b/>
        </w:rPr>
        <w:t>me</w:t>
      </w:r>
      <w:proofErr w:type="spellEnd"/>
      <w:r w:rsidRPr="00A11E4C">
        <w:rPr>
          <w:rFonts w:ascii="Sylfaen" w:hAnsi="Sylfaen" w:cstheme="minorHAnsi"/>
          <w:b/>
        </w:rPr>
        <w:t xml:space="preserve"> description and </w:t>
      </w:r>
      <w:r w:rsidR="00A11E4C" w:rsidRPr="00A11E4C">
        <w:rPr>
          <w:rFonts w:ascii="Sylfaen" w:hAnsi="Sylfaen" w:cstheme="minorHAnsi"/>
          <w:b/>
        </w:rPr>
        <w:t>Outcome map</w:t>
      </w:r>
    </w:p>
    <w:p w14:paraId="473D8A1C" w14:textId="4ECAD974" w:rsidR="00AA24C7" w:rsidRPr="00A11E4C" w:rsidRDefault="00A636D7" w:rsidP="005B5C89">
      <w:pPr>
        <w:rPr>
          <w:rFonts w:ascii="Sylfaen" w:hAnsi="Sylfaen" w:cstheme="minorHAnsi"/>
          <w:b/>
        </w:rPr>
      </w:pPr>
      <w:r w:rsidRPr="00A11E4C">
        <w:rPr>
          <w:rFonts w:ascii="Sylfaen" w:hAnsi="Sylfaen" w:cstheme="minorHAnsi"/>
          <w:b/>
        </w:rPr>
        <w:lastRenderedPageBreak/>
        <w:t xml:space="preserve">Annex 2: CV </w:t>
      </w:r>
      <w:r w:rsidR="005C6948" w:rsidRPr="00A11E4C">
        <w:rPr>
          <w:rFonts w:ascii="Sylfaen" w:hAnsi="Sylfaen" w:cstheme="minorHAnsi"/>
          <w:b/>
        </w:rPr>
        <w:t>–</w:t>
      </w:r>
      <w:r w:rsidRPr="00A11E4C">
        <w:rPr>
          <w:rFonts w:ascii="Sylfaen" w:hAnsi="Sylfaen" w:cstheme="minorHAnsi"/>
          <w:b/>
        </w:rPr>
        <w:t xml:space="preserve"> </w:t>
      </w:r>
      <w:proofErr w:type="spellStart"/>
      <w:r w:rsidR="005C6948" w:rsidRPr="00A11E4C">
        <w:rPr>
          <w:rFonts w:ascii="Sylfaen" w:hAnsi="Sylfaen" w:cstheme="minorHAnsi"/>
          <w:b/>
        </w:rPr>
        <w:t>Shorena</w:t>
      </w:r>
      <w:proofErr w:type="spellEnd"/>
      <w:r w:rsidR="005C6948" w:rsidRPr="00A11E4C">
        <w:rPr>
          <w:rFonts w:ascii="Sylfaen" w:hAnsi="Sylfaen" w:cstheme="minorHAnsi"/>
          <w:b/>
        </w:rPr>
        <w:t xml:space="preserve"> </w:t>
      </w:r>
      <w:proofErr w:type="spellStart"/>
      <w:r w:rsidR="005C6948" w:rsidRPr="00A11E4C">
        <w:rPr>
          <w:rFonts w:ascii="Sylfaen" w:hAnsi="Sylfaen" w:cstheme="minorHAnsi"/>
          <w:b/>
        </w:rPr>
        <w:t>Tukvadze</w:t>
      </w:r>
      <w:proofErr w:type="spellEnd"/>
      <w:r w:rsidRPr="00A11E4C">
        <w:rPr>
          <w:rFonts w:ascii="Sylfaen" w:hAnsi="Sylfaen" w:cstheme="minorHAnsi"/>
          <w:b/>
        </w:rPr>
        <w:t>, MD, PhD</w:t>
      </w:r>
    </w:p>
    <w:sectPr w:rsidR="00AA24C7" w:rsidRPr="00A11E4C" w:rsidSect="00CF70DB">
      <w:head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DEAD3" w14:textId="77777777" w:rsidR="009647CB" w:rsidRDefault="009647CB" w:rsidP="00130C8F">
      <w:pPr>
        <w:spacing w:after="0" w:line="240" w:lineRule="auto"/>
      </w:pPr>
      <w:r>
        <w:separator/>
      </w:r>
    </w:p>
  </w:endnote>
  <w:endnote w:type="continuationSeparator" w:id="0">
    <w:p w14:paraId="3C1AD8BB" w14:textId="77777777" w:rsidR="009647CB" w:rsidRDefault="009647CB" w:rsidP="0013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altName w:val="Calibri"/>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FB60" w14:textId="77777777" w:rsidR="009647CB" w:rsidRDefault="009647CB" w:rsidP="00130C8F">
      <w:pPr>
        <w:spacing w:after="0" w:line="240" w:lineRule="auto"/>
      </w:pPr>
      <w:r>
        <w:separator/>
      </w:r>
    </w:p>
  </w:footnote>
  <w:footnote w:type="continuationSeparator" w:id="0">
    <w:p w14:paraId="24CE3502" w14:textId="77777777" w:rsidR="009647CB" w:rsidRDefault="009647CB" w:rsidP="0013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189"/>
      <w:docPartObj>
        <w:docPartGallery w:val="Page Numbers (Top of Page)"/>
        <w:docPartUnique/>
      </w:docPartObj>
    </w:sdtPr>
    <w:sdtEndPr/>
    <w:sdtContent>
      <w:p w14:paraId="0611F40E" w14:textId="0FB38A95" w:rsidR="00C02F59" w:rsidRDefault="00A0638E">
        <w:pPr>
          <w:pStyle w:val="Header"/>
          <w:jc w:val="right"/>
        </w:pPr>
        <w:r>
          <w:rPr>
            <w:noProof/>
            <w:bdr w:val="none" w:sz="0" w:space="0" w:color="auto" w:frame="1"/>
          </w:rPr>
          <w:drawing>
            <wp:inline distT="0" distB="0" distL="0" distR="0" wp14:anchorId="26D8D645" wp14:editId="390855AA">
              <wp:extent cx="5943600" cy="129603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96035"/>
                      </a:xfrm>
                      <a:prstGeom prst="rect">
                        <a:avLst/>
                      </a:prstGeom>
                      <a:noFill/>
                      <a:ln>
                        <a:noFill/>
                      </a:ln>
                    </pic:spPr>
                  </pic:pic>
                </a:graphicData>
              </a:graphic>
            </wp:inline>
          </w:drawing>
        </w:r>
        <w:r w:rsidR="00C02F59">
          <w:t xml:space="preserve">Page </w:t>
        </w:r>
        <w:r w:rsidR="00C02F59">
          <w:rPr>
            <w:b/>
            <w:sz w:val="24"/>
            <w:szCs w:val="24"/>
          </w:rPr>
          <w:fldChar w:fldCharType="begin"/>
        </w:r>
        <w:r w:rsidR="00C02F59">
          <w:rPr>
            <w:b/>
          </w:rPr>
          <w:instrText xml:space="preserve"> PAGE </w:instrText>
        </w:r>
        <w:r w:rsidR="00C02F59">
          <w:rPr>
            <w:b/>
            <w:sz w:val="24"/>
            <w:szCs w:val="24"/>
          </w:rPr>
          <w:fldChar w:fldCharType="separate"/>
        </w:r>
        <w:r w:rsidR="00520FF6">
          <w:rPr>
            <w:b/>
            <w:noProof/>
          </w:rPr>
          <w:t>8</w:t>
        </w:r>
        <w:r w:rsidR="00C02F59">
          <w:rPr>
            <w:b/>
            <w:sz w:val="24"/>
            <w:szCs w:val="24"/>
          </w:rPr>
          <w:fldChar w:fldCharType="end"/>
        </w:r>
        <w:r w:rsidR="00C02F59">
          <w:t xml:space="preserve"> of </w:t>
        </w:r>
        <w:r w:rsidR="00C02F59">
          <w:rPr>
            <w:b/>
            <w:sz w:val="24"/>
            <w:szCs w:val="24"/>
          </w:rPr>
          <w:fldChar w:fldCharType="begin"/>
        </w:r>
        <w:r w:rsidR="00C02F59">
          <w:rPr>
            <w:b/>
          </w:rPr>
          <w:instrText xml:space="preserve"> NUMPAGES  </w:instrText>
        </w:r>
        <w:r w:rsidR="00C02F59">
          <w:rPr>
            <w:b/>
            <w:sz w:val="24"/>
            <w:szCs w:val="24"/>
          </w:rPr>
          <w:fldChar w:fldCharType="separate"/>
        </w:r>
        <w:r w:rsidR="00520FF6">
          <w:rPr>
            <w:b/>
            <w:noProof/>
          </w:rPr>
          <w:t>8</w:t>
        </w:r>
        <w:r w:rsidR="00C02F59">
          <w:rPr>
            <w:b/>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93D"/>
    <w:multiLevelType w:val="hybridMultilevel"/>
    <w:tmpl w:val="9B9E6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26C18"/>
    <w:multiLevelType w:val="hybridMultilevel"/>
    <w:tmpl w:val="571E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B49EB"/>
    <w:multiLevelType w:val="hybridMultilevel"/>
    <w:tmpl w:val="2744C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C415C6"/>
    <w:multiLevelType w:val="hybridMultilevel"/>
    <w:tmpl w:val="EAE2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14191"/>
    <w:multiLevelType w:val="hybridMultilevel"/>
    <w:tmpl w:val="3D543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225105"/>
    <w:multiLevelType w:val="hybridMultilevel"/>
    <w:tmpl w:val="D54C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19167E"/>
    <w:multiLevelType w:val="hybridMultilevel"/>
    <w:tmpl w:val="2CB20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BB6615"/>
    <w:multiLevelType w:val="hybridMultilevel"/>
    <w:tmpl w:val="F8821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6A09C8"/>
    <w:multiLevelType w:val="hybridMultilevel"/>
    <w:tmpl w:val="C308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383BC4"/>
    <w:multiLevelType w:val="hybridMultilevel"/>
    <w:tmpl w:val="5B0A1F8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3B502183"/>
    <w:multiLevelType w:val="hybridMultilevel"/>
    <w:tmpl w:val="B0A8C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C8A41CB"/>
    <w:multiLevelType w:val="hybridMultilevel"/>
    <w:tmpl w:val="77CC3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4122E5"/>
    <w:multiLevelType w:val="hybridMultilevel"/>
    <w:tmpl w:val="C30AF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AB3781"/>
    <w:multiLevelType w:val="hybridMultilevel"/>
    <w:tmpl w:val="19AEA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F72680"/>
    <w:multiLevelType w:val="hybridMultilevel"/>
    <w:tmpl w:val="829C3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08139D"/>
    <w:multiLevelType w:val="hybridMultilevel"/>
    <w:tmpl w:val="4F56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C4227B"/>
    <w:multiLevelType w:val="hybridMultilevel"/>
    <w:tmpl w:val="F706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665921"/>
    <w:multiLevelType w:val="hybridMultilevel"/>
    <w:tmpl w:val="077EC1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1A25CE"/>
    <w:multiLevelType w:val="hybridMultilevel"/>
    <w:tmpl w:val="6BF62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774E49"/>
    <w:multiLevelType w:val="hybridMultilevel"/>
    <w:tmpl w:val="0520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63A36"/>
    <w:multiLevelType w:val="hybridMultilevel"/>
    <w:tmpl w:val="DBBA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DF5C30"/>
    <w:multiLevelType w:val="hybridMultilevel"/>
    <w:tmpl w:val="590A4080"/>
    <w:lvl w:ilvl="0" w:tplc="CE564BDA">
      <w:start w:val="1"/>
      <w:numFmt w:val="upperLetter"/>
      <w:lvlText w:val="(%1)"/>
      <w:lvlJc w:val="left"/>
      <w:pPr>
        <w:ind w:left="408" w:hanging="375"/>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2" w15:restartNumberingAfterBreak="0">
    <w:nsid w:val="7FD5568E"/>
    <w:multiLevelType w:val="hybridMultilevel"/>
    <w:tmpl w:val="76365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56603848">
    <w:abstractNumId w:val="0"/>
  </w:num>
  <w:num w:numId="2" w16cid:durableId="720637516">
    <w:abstractNumId w:val="17"/>
  </w:num>
  <w:num w:numId="3" w16cid:durableId="1245383987">
    <w:abstractNumId w:val="21"/>
  </w:num>
  <w:num w:numId="4" w16cid:durableId="65618658">
    <w:abstractNumId w:val="22"/>
  </w:num>
  <w:num w:numId="5" w16cid:durableId="82844652">
    <w:abstractNumId w:val="6"/>
  </w:num>
  <w:num w:numId="6" w16cid:durableId="1190877091">
    <w:abstractNumId w:val="16"/>
  </w:num>
  <w:num w:numId="7" w16cid:durableId="320736075">
    <w:abstractNumId w:val="9"/>
  </w:num>
  <w:num w:numId="8" w16cid:durableId="730084509">
    <w:abstractNumId w:val="1"/>
  </w:num>
  <w:num w:numId="9" w16cid:durableId="1904558293">
    <w:abstractNumId w:val="8"/>
  </w:num>
  <w:num w:numId="10" w16cid:durableId="783842343">
    <w:abstractNumId w:val="4"/>
  </w:num>
  <w:num w:numId="11" w16cid:durableId="1928269163">
    <w:abstractNumId w:val="11"/>
  </w:num>
  <w:num w:numId="12" w16cid:durableId="660741990">
    <w:abstractNumId w:val="18"/>
  </w:num>
  <w:num w:numId="13" w16cid:durableId="1323778755">
    <w:abstractNumId w:val="14"/>
  </w:num>
  <w:num w:numId="14" w16cid:durableId="1009454050">
    <w:abstractNumId w:val="2"/>
  </w:num>
  <w:num w:numId="15" w16cid:durableId="286934502">
    <w:abstractNumId w:val="3"/>
  </w:num>
  <w:num w:numId="16" w16cid:durableId="2052612861">
    <w:abstractNumId w:val="15"/>
  </w:num>
  <w:num w:numId="17" w16cid:durableId="1783957191">
    <w:abstractNumId w:val="5"/>
  </w:num>
  <w:num w:numId="18" w16cid:durableId="84499055">
    <w:abstractNumId w:val="20"/>
  </w:num>
  <w:num w:numId="19" w16cid:durableId="872884476">
    <w:abstractNumId w:val="12"/>
  </w:num>
  <w:num w:numId="20" w16cid:durableId="491023260">
    <w:abstractNumId w:val="10"/>
  </w:num>
  <w:num w:numId="21" w16cid:durableId="2018534298">
    <w:abstractNumId w:val="13"/>
  </w:num>
  <w:num w:numId="22" w16cid:durableId="527990645">
    <w:abstractNumId w:val="7"/>
  </w:num>
  <w:num w:numId="23" w16cid:durableId="168073861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C7"/>
    <w:rsid w:val="000016CC"/>
    <w:rsid w:val="000204D7"/>
    <w:rsid w:val="00022E2F"/>
    <w:rsid w:val="0002421E"/>
    <w:rsid w:val="00026044"/>
    <w:rsid w:val="00081320"/>
    <w:rsid w:val="00081B19"/>
    <w:rsid w:val="000A2BF4"/>
    <w:rsid w:val="000B1621"/>
    <w:rsid w:val="000B2726"/>
    <w:rsid w:val="000B50F0"/>
    <w:rsid w:val="000B7CA8"/>
    <w:rsid w:val="000D5DFE"/>
    <w:rsid w:val="000D7E06"/>
    <w:rsid w:val="00130C8F"/>
    <w:rsid w:val="00135442"/>
    <w:rsid w:val="00141167"/>
    <w:rsid w:val="00157BB3"/>
    <w:rsid w:val="00164915"/>
    <w:rsid w:val="00172F7D"/>
    <w:rsid w:val="001830A6"/>
    <w:rsid w:val="00195AE0"/>
    <w:rsid w:val="001B2EB8"/>
    <w:rsid w:val="001B30E2"/>
    <w:rsid w:val="001D08EE"/>
    <w:rsid w:val="001D502C"/>
    <w:rsid w:val="002210D2"/>
    <w:rsid w:val="00233A9E"/>
    <w:rsid w:val="00240ED5"/>
    <w:rsid w:val="002425E3"/>
    <w:rsid w:val="0025448F"/>
    <w:rsid w:val="002551F5"/>
    <w:rsid w:val="00263E4D"/>
    <w:rsid w:val="00264B46"/>
    <w:rsid w:val="0028108C"/>
    <w:rsid w:val="002B33E4"/>
    <w:rsid w:val="002D00AA"/>
    <w:rsid w:val="002E4B90"/>
    <w:rsid w:val="002E4DDA"/>
    <w:rsid w:val="002E5A77"/>
    <w:rsid w:val="002F6FB9"/>
    <w:rsid w:val="00302BE1"/>
    <w:rsid w:val="003035A6"/>
    <w:rsid w:val="003466C3"/>
    <w:rsid w:val="00364FB0"/>
    <w:rsid w:val="0037491C"/>
    <w:rsid w:val="00382DDE"/>
    <w:rsid w:val="003A0741"/>
    <w:rsid w:val="003B1633"/>
    <w:rsid w:val="003B5FF6"/>
    <w:rsid w:val="003C13BA"/>
    <w:rsid w:val="003C3740"/>
    <w:rsid w:val="003C453C"/>
    <w:rsid w:val="004143F4"/>
    <w:rsid w:val="00446F44"/>
    <w:rsid w:val="004906C6"/>
    <w:rsid w:val="004C575E"/>
    <w:rsid w:val="004D3561"/>
    <w:rsid w:val="004E603D"/>
    <w:rsid w:val="00517DF0"/>
    <w:rsid w:val="00520FF6"/>
    <w:rsid w:val="00530BAF"/>
    <w:rsid w:val="00573673"/>
    <w:rsid w:val="00593CB9"/>
    <w:rsid w:val="005B5954"/>
    <w:rsid w:val="005B5C89"/>
    <w:rsid w:val="005B6BE7"/>
    <w:rsid w:val="005B7607"/>
    <w:rsid w:val="005C6948"/>
    <w:rsid w:val="005D41D1"/>
    <w:rsid w:val="005F607B"/>
    <w:rsid w:val="00613628"/>
    <w:rsid w:val="00613D80"/>
    <w:rsid w:val="00616439"/>
    <w:rsid w:val="0062764E"/>
    <w:rsid w:val="00631138"/>
    <w:rsid w:val="0063659A"/>
    <w:rsid w:val="00656274"/>
    <w:rsid w:val="006673A6"/>
    <w:rsid w:val="006742AE"/>
    <w:rsid w:val="00674C3F"/>
    <w:rsid w:val="0069336C"/>
    <w:rsid w:val="006B6222"/>
    <w:rsid w:val="006C1D44"/>
    <w:rsid w:val="006C61F5"/>
    <w:rsid w:val="006D455F"/>
    <w:rsid w:val="006D7A5E"/>
    <w:rsid w:val="00705420"/>
    <w:rsid w:val="00707492"/>
    <w:rsid w:val="007143EC"/>
    <w:rsid w:val="00716913"/>
    <w:rsid w:val="00737D79"/>
    <w:rsid w:val="00754342"/>
    <w:rsid w:val="00773083"/>
    <w:rsid w:val="00773759"/>
    <w:rsid w:val="00777101"/>
    <w:rsid w:val="00782710"/>
    <w:rsid w:val="007827BE"/>
    <w:rsid w:val="007A01E4"/>
    <w:rsid w:val="007A5EFC"/>
    <w:rsid w:val="007C7118"/>
    <w:rsid w:val="007D7D16"/>
    <w:rsid w:val="007E460E"/>
    <w:rsid w:val="00804D05"/>
    <w:rsid w:val="00832FC1"/>
    <w:rsid w:val="0083428C"/>
    <w:rsid w:val="00853724"/>
    <w:rsid w:val="00861DBC"/>
    <w:rsid w:val="0086281D"/>
    <w:rsid w:val="008716B4"/>
    <w:rsid w:val="00875B69"/>
    <w:rsid w:val="008762EB"/>
    <w:rsid w:val="00877A15"/>
    <w:rsid w:val="008837B4"/>
    <w:rsid w:val="0089284C"/>
    <w:rsid w:val="008A60E2"/>
    <w:rsid w:val="008B769F"/>
    <w:rsid w:val="008D2BFC"/>
    <w:rsid w:val="008E1D51"/>
    <w:rsid w:val="009072A2"/>
    <w:rsid w:val="00922457"/>
    <w:rsid w:val="00924ACE"/>
    <w:rsid w:val="009565D6"/>
    <w:rsid w:val="009647CB"/>
    <w:rsid w:val="00970F20"/>
    <w:rsid w:val="00985F9C"/>
    <w:rsid w:val="009D5C18"/>
    <w:rsid w:val="00A0638E"/>
    <w:rsid w:val="00A10863"/>
    <w:rsid w:val="00A11E4C"/>
    <w:rsid w:val="00A15420"/>
    <w:rsid w:val="00A171A8"/>
    <w:rsid w:val="00A224C0"/>
    <w:rsid w:val="00A636D7"/>
    <w:rsid w:val="00AA24C7"/>
    <w:rsid w:val="00AA56AB"/>
    <w:rsid w:val="00AC4C5C"/>
    <w:rsid w:val="00AD61C0"/>
    <w:rsid w:val="00AD6517"/>
    <w:rsid w:val="00AF5767"/>
    <w:rsid w:val="00AF6F2C"/>
    <w:rsid w:val="00B01381"/>
    <w:rsid w:val="00B037A7"/>
    <w:rsid w:val="00B16792"/>
    <w:rsid w:val="00B20CED"/>
    <w:rsid w:val="00B5414B"/>
    <w:rsid w:val="00B61F49"/>
    <w:rsid w:val="00B716B8"/>
    <w:rsid w:val="00B76111"/>
    <w:rsid w:val="00BB6A2B"/>
    <w:rsid w:val="00BC5F17"/>
    <w:rsid w:val="00BD5A92"/>
    <w:rsid w:val="00BE1BAE"/>
    <w:rsid w:val="00C02F59"/>
    <w:rsid w:val="00C06CCB"/>
    <w:rsid w:val="00C1269C"/>
    <w:rsid w:val="00C13DD6"/>
    <w:rsid w:val="00C31E4C"/>
    <w:rsid w:val="00C5616E"/>
    <w:rsid w:val="00C64675"/>
    <w:rsid w:val="00C66E31"/>
    <w:rsid w:val="00C70985"/>
    <w:rsid w:val="00C75766"/>
    <w:rsid w:val="00C76589"/>
    <w:rsid w:val="00C77638"/>
    <w:rsid w:val="00C8048F"/>
    <w:rsid w:val="00C849EF"/>
    <w:rsid w:val="00C84D72"/>
    <w:rsid w:val="00C97A1F"/>
    <w:rsid w:val="00CA558F"/>
    <w:rsid w:val="00CB02B1"/>
    <w:rsid w:val="00CC418B"/>
    <w:rsid w:val="00CF05C0"/>
    <w:rsid w:val="00CF0D2A"/>
    <w:rsid w:val="00CF47B7"/>
    <w:rsid w:val="00CF5178"/>
    <w:rsid w:val="00CF5ADD"/>
    <w:rsid w:val="00CF635E"/>
    <w:rsid w:val="00CF70DB"/>
    <w:rsid w:val="00D003DF"/>
    <w:rsid w:val="00D020CA"/>
    <w:rsid w:val="00D24BF9"/>
    <w:rsid w:val="00D35674"/>
    <w:rsid w:val="00D519FA"/>
    <w:rsid w:val="00D51FE5"/>
    <w:rsid w:val="00D81645"/>
    <w:rsid w:val="00DA430C"/>
    <w:rsid w:val="00DB020C"/>
    <w:rsid w:val="00DB4894"/>
    <w:rsid w:val="00DD122C"/>
    <w:rsid w:val="00DD51DC"/>
    <w:rsid w:val="00DD572B"/>
    <w:rsid w:val="00DD678C"/>
    <w:rsid w:val="00DE6A27"/>
    <w:rsid w:val="00DF4120"/>
    <w:rsid w:val="00DF7CC3"/>
    <w:rsid w:val="00E04AFD"/>
    <w:rsid w:val="00E05181"/>
    <w:rsid w:val="00E06753"/>
    <w:rsid w:val="00E152C9"/>
    <w:rsid w:val="00E268D4"/>
    <w:rsid w:val="00E64318"/>
    <w:rsid w:val="00EA1FE8"/>
    <w:rsid w:val="00EB768E"/>
    <w:rsid w:val="00ED1C49"/>
    <w:rsid w:val="00ED2C1F"/>
    <w:rsid w:val="00EE4C8A"/>
    <w:rsid w:val="00F04315"/>
    <w:rsid w:val="00F16BC7"/>
    <w:rsid w:val="00F53037"/>
    <w:rsid w:val="00F5630B"/>
    <w:rsid w:val="00F76211"/>
    <w:rsid w:val="00F8180E"/>
    <w:rsid w:val="00F90EDA"/>
    <w:rsid w:val="00F93280"/>
    <w:rsid w:val="00FD628B"/>
    <w:rsid w:val="00FE174A"/>
    <w:rsid w:val="00FE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2768"/>
  <w15:docId w15:val="{BE414469-6B94-4FAA-BF47-27241C96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9C"/>
  </w:style>
  <w:style w:type="paragraph" w:styleId="Heading3">
    <w:name w:val="heading 3"/>
    <w:basedOn w:val="Normal"/>
    <w:link w:val="Heading3Char"/>
    <w:uiPriority w:val="9"/>
    <w:qFormat/>
    <w:rsid w:val="004D356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A24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C31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4C"/>
    <w:rPr>
      <w:rFonts w:ascii="Tahoma" w:hAnsi="Tahoma" w:cs="Tahoma"/>
      <w:sz w:val="16"/>
      <w:szCs w:val="16"/>
    </w:rPr>
  </w:style>
  <w:style w:type="paragraph" w:styleId="ListParagraph">
    <w:name w:val="List Paragraph"/>
    <w:basedOn w:val="Normal"/>
    <w:link w:val="ListParagraphChar"/>
    <w:uiPriority w:val="34"/>
    <w:qFormat/>
    <w:rsid w:val="00F5630B"/>
    <w:pPr>
      <w:ind w:left="720"/>
      <w:contextualSpacing/>
    </w:pPr>
  </w:style>
  <w:style w:type="character" w:customStyle="1" w:styleId="BodyTextChar">
    <w:name w:val="Body Text Char"/>
    <w:basedOn w:val="DefaultParagraphFont"/>
    <w:link w:val="BodyText"/>
    <w:rsid w:val="00EB768E"/>
    <w:rPr>
      <w:rFonts w:ascii="AcadNusx" w:eastAsia="Times New Roman" w:hAnsi="AcadNusx"/>
      <w:lang w:val="it-IT"/>
    </w:rPr>
  </w:style>
  <w:style w:type="paragraph" w:styleId="BodyText">
    <w:name w:val="Body Text"/>
    <w:basedOn w:val="Normal"/>
    <w:link w:val="BodyTextChar"/>
    <w:unhideWhenUsed/>
    <w:rsid w:val="00EB768E"/>
    <w:pPr>
      <w:spacing w:after="0" w:line="240" w:lineRule="auto"/>
    </w:pPr>
    <w:rPr>
      <w:rFonts w:ascii="AcadNusx" w:eastAsia="Times New Roman" w:hAnsi="AcadNusx"/>
      <w:lang w:val="it-IT"/>
    </w:rPr>
  </w:style>
  <w:style w:type="character" w:customStyle="1" w:styleId="BodyTextChar1">
    <w:name w:val="Body Text Char1"/>
    <w:basedOn w:val="DefaultParagraphFont"/>
    <w:uiPriority w:val="99"/>
    <w:semiHidden/>
    <w:rsid w:val="00EB768E"/>
  </w:style>
  <w:style w:type="paragraph" w:customStyle="1" w:styleId="Default">
    <w:name w:val="Default"/>
    <w:qFormat/>
    <w:rsid w:val="00EB768E"/>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Footer">
    <w:name w:val="footer"/>
    <w:basedOn w:val="Normal"/>
    <w:link w:val="FooterChar"/>
    <w:unhideWhenUsed/>
    <w:rsid w:val="00517DF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17DF0"/>
    <w:rPr>
      <w:rFonts w:ascii="Times New Roman" w:eastAsia="Times New Roman" w:hAnsi="Times New Roman" w:cs="Times New Roman"/>
      <w:sz w:val="24"/>
      <w:szCs w:val="24"/>
    </w:rPr>
  </w:style>
  <w:style w:type="paragraph" w:styleId="HTMLPreformatted">
    <w:name w:val="HTML Preformatted"/>
    <w:basedOn w:val="Normal"/>
    <w:link w:val="HTMLPreformattedChar"/>
    <w:rsid w:val="00517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517DF0"/>
    <w:rPr>
      <w:rFonts w:ascii="Courier New" w:eastAsia="Times New Roman" w:hAnsi="Courier New" w:cs="Courier New"/>
      <w:sz w:val="24"/>
      <w:szCs w:val="24"/>
    </w:rPr>
  </w:style>
  <w:style w:type="paragraph" w:styleId="FootnoteText">
    <w:name w:val="footnote text"/>
    <w:basedOn w:val="Normal"/>
    <w:link w:val="FootnoteTextChar"/>
    <w:unhideWhenUsed/>
    <w:rsid w:val="001D08EE"/>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1D08EE"/>
    <w:rPr>
      <w:rFonts w:ascii="Times New Roman" w:eastAsia="Times New Roman" w:hAnsi="Times New Roman" w:cs="Times New Roman"/>
      <w:sz w:val="20"/>
      <w:szCs w:val="20"/>
      <w:lang w:eastAsia="ru-RU"/>
    </w:rPr>
  </w:style>
  <w:style w:type="paragraph" w:customStyle="1" w:styleId="Heading11">
    <w:name w:val="Heading 11"/>
    <w:basedOn w:val="Normal"/>
    <w:rsid w:val="00E06753"/>
    <w:pPr>
      <w:spacing w:after="0" w:line="240" w:lineRule="auto"/>
      <w:jc w:val="both"/>
    </w:pPr>
    <w:rPr>
      <w:rFonts w:ascii="AcadNusx" w:eastAsia="Times New Roman" w:hAnsi="AcadNusx" w:cs="Times New Roman"/>
      <w:sz w:val="24"/>
      <w:szCs w:val="24"/>
      <w:lang w:val="de-DE"/>
    </w:rPr>
  </w:style>
  <w:style w:type="paragraph" w:styleId="Header">
    <w:name w:val="header"/>
    <w:basedOn w:val="Normal"/>
    <w:link w:val="HeaderChar"/>
    <w:uiPriority w:val="99"/>
    <w:unhideWhenUsed/>
    <w:rsid w:val="00130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C8F"/>
  </w:style>
  <w:style w:type="character" w:customStyle="1" w:styleId="Heading3Char">
    <w:name w:val="Heading 3 Char"/>
    <w:basedOn w:val="DefaultParagraphFont"/>
    <w:link w:val="Heading3"/>
    <w:uiPriority w:val="9"/>
    <w:rsid w:val="004D3561"/>
    <w:rPr>
      <w:rFonts w:ascii="Times New Roman" w:eastAsia="Times New Roman" w:hAnsi="Times New Roman" w:cs="Times New Roman"/>
      <w:b/>
      <w:bCs/>
      <w:sz w:val="27"/>
      <w:szCs w:val="27"/>
      <w:lang w:val="ru-RU" w:eastAsia="ru-RU"/>
    </w:rPr>
  </w:style>
  <w:style w:type="character" w:customStyle="1" w:styleId="ListParagraphChar">
    <w:name w:val="List Paragraph Char"/>
    <w:link w:val="ListParagraph"/>
    <w:uiPriority w:val="34"/>
    <w:locked/>
    <w:rsid w:val="000B7CA8"/>
  </w:style>
  <w:style w:type="character" w:customStyle="1" w:styleId="CommentTextChar">
    <w:name w:val="Comment Text Char"/>
    <w:link w:val="CommentText"/>
    <w:uiPriority w:val="99"/>
    <w:rsid w:val="000B7CA8"/>
    <w:rPr>
      <w:rFonts w:ascii="Times New Roman" w:eastAsia="Times New Roman" w:hAnsi="Times New Roman"/>
    </w:rPr>
  </w:style>
  <w:style w:type="paragraph" w:styleId="CommentText">
    <w:name w:val="annotation text"/>
    <w:basedOn w:val="Normal"/>
    <w:link w:val="CommentTextChar"/>
    <w:uiPriority w:val="99"/>
    <w:rsid w:val="000B7CA8"/>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0B7CA8"/>
    <w:rPr>
      <w:sz w:val="20"/>
      <w:szCs w:val="20"/>
    </w:rPr>
  </w:style>
  <w:style w:type="paragraph" w:customStyle="1" w:styleId="abzacixml">
    <w:name w:val="abzaci_xml"/>
    <w:basedOn w:val="CommentText"/>
    <w:next w:val="Default"/>
    <w:autoRedefine/>
    <w:uiPriority w:val="99"/>
    <w:rsid w:val="000B7CA8"/>
    <w:pPr>
      <w:tabs>
        <w:tab w:val="left" w:pos="283"/>
        <w:tab w:val="left" w:pos="540"/>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jc w:val="both"/>
    </w:pPr>
    <w:rPr>
      <w:rFonts w:ascii="Sylfaen" w:hAnsi="Sylfaen" w:cs="Sylfaen"/>
      <w:noProof/>
      <w:sz w:val="20"/>
      <w:szCs w:val="20"/>
    </w:rPr>
  </w:style>
  <w:style w:type="paragraph" w:styleId="NoSpacing">
    <w:name w:val="No Spacing"/>
    <w:uiPriority w:val="1"/>
    <w:qFormat/>
    <w:rsid w:val="000B7CA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09685">
      <w:bodyDiv w:val="1"/>
      <w:marLeft w:val="0"/>
      <w:marRight w:val="0"/>
      <w:marTop w:val="0"/>
      <w:marBottom w:val="0"/>
      <w:divBdr>
        <w:top w:val="none" w:sz="0" w:space="0" w:color="auto"/>
        <w:left w:val="none" w:sz="0" w:space="0" w:color="auto"/>
        <w:bottom w:val="none" w:sz="0" w:space="0" w:color="auto"/>
        <w:right w:val="none" w:sz="0" w:space="0" w:color="auto"/>
      </w:divBdr>
    </w:div>
    <w:div w:id="1067218522">
      <w:bodyDiv w:val="1"/>
      <w:marLeft w:val="0"/>
      <w:marRight w:val="0"/>
      <w:marTop w:val="0"/>
      <w:marBottom w:val="0"/>
      <w:divBdr>
        <w:top w:val="none" w:sz="0" w:space="0" w:color="auto"/>
        <w:left w:val="none" w:sz="0" w:space="0" w:color="auto"/>
        <w:bottom w:val="none" w:sz="0" w:space="0" w:color="auto"/>
        <w:right w:val="none" w:sz="0" w:space="0" w:color="auto"/>
      </w:divBdr>
    </w:div>
    <w:div w:id="1077825229">
      <w:bodyDiv w:val="1"/>
      <w:marLeft w:val="0"/>
      <w:marRight w:val="0"/>
      <w:marTop w:val="0"/>
      <w:marBottom w:val="0"/>
      <w:divBdr>
        <w:top w:val="none" w:sz="0" w:space="0" w:color="auto"/>
        <w:left w:val="none" w:sz="0" w:space="0" w:color="auto"/>
        <w:bottom w:val="none" w:sz="0" w:space="0" w:color="auto"/>
        <w:right w:val="none" w:sz="0" w:space="0" w:color="auto"/>
      </w:divBdr>
      <w:divsChild>
        <w:div w:id="180172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AC60-576F-43B4-9C7C-133DBE8D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16</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GAU</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dc:creator>
  <cp:lastModifiedBy>Qetevan Jincharadze</cp:lastModifiedBy>
  <cp:revision>21</cp:revision>
  <cp:lastPrinted>2017-08-22T10:22:00Z</cp:lastPrinted>
  <dcterms:created xsi:type="dcterms:W3CDTF">2017-03-20T08:37:00Z</dcterms:created>
  <dcterms:modified xsi:type="dcterms:W3CDTF">2022-12-27T11:05:00Z</dcterms:modified>
</cp:coreProperties>
</file>